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A4734" w14:textId="34FD686F" w:rsidR="00342925" w:rsidRDefault="00050533" w:rsidP="002C7615">
      <w:pPr>
        <w:rPr>
          <w:rFonts w:asciiTheme="majorHAnsi" w:eastAsia="Times New Roman" w:hAnsiTheme="majorHAnsi"/>
          <w:caps/>
          <w:noProof/>
          <w:color w:val="482D8C" w:themeColor="background2"/>
          <w:sz w:val="36"/>
          <w:szCs w:val="40"/>
        </w:rPr>
      </w:pPr>
      <w:r>
        <w:rPr>
          <w:b/>
          <w:noProof/>
          <w:color w:val="FFFFFF" w:themeColor="background1"/>
        </w:rPr>
        <w:drawing>
          <wp:anchor distT="0" distB="0" distL="114300" distR="114300" simplePos="0" relativeHeight="251665407" behindDoc="0" locked="0" layoutInCell="1" allowOverlap="1" wp14:anchorId="21A9991B" wp14:editId="2687D252">
            <wp:simplePos x="0" y="0"/>
            <wp:positionH relativeFrom="page">
              <wp:align>center</wp:align>
            </wp:positionH>
            <wp:positionV relativeFrom="paragraph">
              <wp:posOffset>-755650</wp:posOffset>
            </wp:positionV>
            <wp:extent cx="7833360" cy="226695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3360" cy="226695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55BF0C74" wp14:editId="7D136774">
                <wp:simplePos x="0" y="0"/>
                <wp:positionH relativeFrom="margin">
                  <wp:posOffset>-130810</wp:posOffset>
                </wp:positionH>
                <wp:positionV relativeFrom="margin">
                  <wp:posOffset>-370205</wp:posOffset>
                </wp:positionV>
                <wp:extent cx="5667375" cy="180975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F60ED" w14:textId="6DA7B542" w:rsidR="0033315E" w:rsidRPr="00970BFA" w:rsidRDefault="00970BFA" w:rsidP="0033315E">
                            <w:pPr>
                              <w:pStyle w:val="Heading1"/>
                              <w:rPr>
                                <w:rFonts w:eastAsia="Times New Roman"/>
                                <w:b/>
                                <w:bCs w:val="0"/>
                                <w:sz w:val="52"/>
                                <w:szCs w:val="40"/>
                              </w:rPr>
                            </w:pPr>
                            <w:r w:rsidRPr="00970BFA">
                              <w:rPr>
                                <w:b/>
                                <w:bCs w:val="0"/>
                                <w:sz w:val="52"/>
                                <w:szCs w:val="40"/>
                              </w:rPr>
                              <w:t xml:space="preserve">ACTPS ADVICE RELATING TO TRAVEL </w:t>
                            </w:r>
                            <w:r w:rsidR="00050533">
                              <w:rPr>
                                <w:b/>
                                <w:bCs w:val="0"/>
                                <w:sz w:val="52"/>
                                <w:szCs w:val="40"/>
                              </w:rPr>
                              <w:t xml:space="preserve">(INTERNATIONAL AND DOMESTIC) </w:t>
                            </w:r>
                            <w:r w:rsidRPr="00970BFA">
                              <w:rPr>
                                <w:b/>
                                <w:bCs w:val="0"/>
                                <w:sz w:val="52"/>
                                <w:szCs w:val="40"/>
                              </w:rPr>
                              <w:t>DURING NOVEL CORONAV</w:t>
                            </w:r>
                            <w:r w:rsidR="00150EEB">
                              <w:rPr>
                                <w:b/>
                                <w:bCs w:val="0"/>
                                <w:sz w:val="52"/>
                                <w:szCs w:val="40"/>
                              </w:rPr>
                              <w:t>irus</w:t>
                            </w:r>
                            <w:r w:rsidRPr="00970BFA">
                              <w:rPr>
                                <w:b/>
                                <w:bCs w:val="0"/>
                                <w:sz w:val="52"/>
                                <w:szCs w:val="40"/>
                              </w:rPr>
                              <w:t xml:space="preserve"> (COVID-19)</w:t>
                            </w:r>
                          </w:p>
                          <w:p w14:paraId="0FD63912" w14:textId="0932BE56" w:rsidR="0033315E" w:rsidRPr="00970BFA" w:rsidRDefault="0033315E" w:rsidP="0033315E">
                            <w:pPr>
                              <w:pStyle w:val="Heading3"/>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BF0C74" id="_x0000_t202" coordsize="21600,21600" o:spt="202" path="m,l,21600r21600,l21600,xe">
                <v:stroke joinstyle="miter"/>
                <v:path gradientshapeok="t" o:connecttype="rect"/>
              </v:shapetype>
              <v:shape id="Text Box 9" o:spid="_x0000_s1026" type="#_x0000_t202" style="position:absolute;margin-left:-10.3pt;margin-top:-29.15pt;width:446.25pt;height:1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" filled="f" stroked="f">
                <v:textbox>
                  <w:txbxContent>
                    <w:p w14:paraId="351F60ED" w14:textId="6DA7B542" w:rsidR="0033315E" w:rsidRPr="00970BFA" w:rsidRDefault="00970BFA" w:rsidP="0033315E">
                      <w:pPr>
                        <w:pStyle w:val="Heading1"/>
                        <w:rPr>
                          <w:rFonts w:eastAsia="Times New Roman"/>
                          <w:b/>
                          <w:bCs w:val="0"/>
                          <w:sz w:val="52"/>
                          <w:szCs w:val="40"/>
                        </w:rPr>
                      </w:pPr>
                      <w:r w:rsidRPr="00970BFA">
                        <w:rPr>
                          <w:b/>
                          <w:bCs w:val="0"/>
                          <w:sz w:val="52"/>
                          <w:szCs w:val="40"/>
                        </w:rPr>
                        <w:t xml:space="preserve">ACTPS ADVICE RELATING TO TRAVEL </w:t>
                      </w:r>
                      <w:r w:rsidR="00050533">
                        <w:rPr>
                          <w:b/>
                          <w:bCs w:val="0"/>
                          <w:sz w:val="52"/>
                          <w:szCs w:val="40"/>
                        </w:rPr>
                        <w:t xml:space="preserve">(INTERNATIONAL AND DOMESTIC) </w:t>
                      </w:r>
                      <w:r w:rsidRPr="00970BFA">
                        <w:rPr>
                          <w:b/>
                          <w:bCs w:val="0"/>
                          <w:sz w:val="52"/>
                          <w:szCs w:val="40"/>
                        </w:rPr>
                        <w:t>DURING NOVEL CORONAV</w:t>
                      </w:r>
                      <w:r w:rsidR="00150EEB">
                        <w:rPr>
                          <w:b/>
                          <w:bCs w:val="0"/>
                          <w:sz w:val="52"/>
                          <w:szCs w:val="40"/>
                        </w:rPr>
                        <w:t>irus</w:t>
                      </w:r>
                      <w:r w:rsidRPr="00970BFA">
                        <w:rPr>
                          <w:b/>
                          <w:bCs w:val="0"/>
                          <w:sz w:val="52"/>
                          <w:szCs w:val="40"/>
                        </w:rPr>
                        <w:t xml:space="preserve"> (COVID-19)</w:t>
                      </w:r>
                    </w:p>
                    <w:p w14:paraId="0FD63912" w14:textId="0932BE56" w:rsidR="0033315E" w:rsidRPr="00970BFA" w:rsidRDefault="0033315E" w:rsidP="0033315E">
                      <w:pPr>
                        <w:pStyle w:val="Heading3"/>
                        <w:rPr>
                          <w:sz w:val="22"/>
                          <w:szCs w:val="22"/>
                        </w:rPr>
                      </w:pPr>
                    </w:p>
                  </w:txbxContent>
                </v:textbox>
                <w10:wrap anchorx="margin" anchory="margin"/>
              </v:shape>
            </w:pict>
          </mc:Fallback>
        </mc:AlternateContent>
      </w:r>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r w:rsidR="0079447B">
            <w:rPr>
              <w:rFonts w:asciiTheme="majorHAnsi" w:eastAsia="Times New Roman" w:hAnsiTheme="majorHAnsi"/>
              <w:caps/>
              <w:noProof/>
              <w:color w:val="482D8C" w:themeColor="background2"/>
              <w:sz w:val="36"/>
              <w:szCs w:val="40"/>
            </w:rPr>
            <w:t xml:space="preserve"> </w:t>
          </w:r>
        </w:sdtContent>
      </w:sdt>
    </w:p>
    <w:p w14:paraId="02FF61CB" w14:textId="1AF17020" w:rsidR="009A5810" w:rsidRDefault="009A5810" w:rsidP="00970BFA">
      <w:pPr>
        <w:pStyle w:val="Heading2"/>
        <w:rPr>
          <w:rFonts w:eastAsia="Times New Roman"/>
          <w:color w:val="323232" w:themeColor="accent1"/>
          <w:sz w:val="26"/>
          <w:szCs w:val="28"/>
        </w:rPr>
      </w:pPr>
    </w:p>
    <w:p w14:paraId="2337D6DE" w14:textId="77777777" w:rsidR="009A5810" w:rsidRDefault="009A5810" w:rsidP="00970BFA">
      <w:pPr>
        <w:pStyle w:val="Heading2"/>
        <w:rPr>
          <w:rFonts w:eastAsia="Times New Roman"/>
          <w:color w:val="323232" w:themeColor="accent1"/>
          <w:sz w:val="26"/>
          <w:szCs w:val="28"/>
        </w:rPr>
      </w:pPr>
    </w:p>
    <w:p w14:paraId="70855EA4" w14:textId="77777777" w:rsidR="003360FA" w:rsidRDefault="003360FA" w:rsidP="00730D6A">
      <w:pPr>
        <w:pStyle w:val="Heading2"/>
        <w:spacing w:before="0"/>
        <w:rPr>
          <w:rFonts w:eastAsia="Times New Roman"/>
          <w:color w:val="323232" w:themeColor="accent1"/>
          <w:sz w:val="26"/>
          <w:szCs w:val="28"/>
        </w:rPr>
      </w:pPr>
    </w:p>
    <w:p w14:paraId="53ED12F9" w14:textId="77777777" w:rsidR="00050533" w:rsidRDefault="00050533" w:rsidP="00050533">
      <w:pPr>
        <w:pStyle w:val="Heading2"/>
        <w:rPr>
          <w:rFonts w:eastAsia="Times New Roman"/>
          <w:color w:val="323232" w:themeColor="accent1"/>
          <w:sz w:val="26"/>
          <w:szCs w:val="28"/>
        </w:rPr>
      </w:pPr>
    </w:p>
    <w:p w14:paraId="042B13A3" w14:textId="524EB80B" w:rsidR="00970BFA" w:rsidRDefault="00970BFA" w:rsidP="00050533">
      <w:pPr>
        <w:pStyle w:val="Heading2"/>
        <w:rPr>
          <w:rFonts w:eastAsia="Times New Roman"/>
          <w:color w:val="323232" w:themeColor="accent1"/>
          <w:sz w:val="26"/>
          <w:szCs w:val="28"/>
        </w:rPr>
      </w:pPr>
      <w:r w:rsidRPr="00970BFA">
        <w:rPr>
          <w:rFonts w:eastAsia="Times New Roman"/>
          <w:color w:val="323232" w:themeColor="accent1"/>
          <w:sz w:val="26"/>
          <w:szCs w:val="28"/>
        </w:rPr>
        <w:t>What is Coronav</w:t>
      </w:r>
      <w:r w:rsidR="00150EEB">
        <w:rPr>
          <w:rFonts w:eastAsia="Times New Roman"/>
          <w:color w:val="323232" w:themeColor="accent1"/>
          <w:sz w:val="26"/>
          <w:szCs w:val="28"/>
        </w:rPr>
        <w:t>irus</w:t>
      </w:r>
      <w:r>
        <w:rPr>
          <w:rFonts w:eastAsia="Times New Roman"/>
          <w:color w:val="323232" w:themeColor="accent1"/>
          <w:sz w:val="26"/>
          <w:szCs w:val="28"/>
        </w:rPr>
        <w:t xml:space="preserve">? </w:t>
      </w:r>
    </w:p>
    <w:p w14:paraId="2E76F425" w14:textId="48746078" w:rsidR="009329BD" w:rsidRPr="00050533" w:rsidRDefault="00970BFA" w:rsidP="00C15AB4">
      <w:pPr>
        <w:spacing w:before="240"/>
        <w:rPr>
          <w:sz w:val="24"/>
          <w:szCs w:val="24"/>
        </w:rPr>
      </w:pPr>
      <w:r w:rsidRPr="00050533">
        <w:rPr>
          <w:sz w:val="24"/>
          <w:szCs w:val="24"/>
        </w:rPr>
        <w:t xml:space="preserve">Coronaviruses are a group of viruses that can affect humans and animals. In humans, coronaviruses can cause mild illness, such as the common cold and gastrointestinal infections, as well as more severe illness. There is currently an outbreak of a disease caused by a new strain of coronavirus that is called ‘COVID-19’. </w:t>
      </w:r>
      <w:r w:rsidR="009329BD" w:rsidRPr="00050533">
        <w:rPr>
          <w:sz w:val="24"/>
          <w:szCs w:val="24"/>
        </w:rPr>
        <w:t xml:space="preserve">Please refer to </w:t>
      </w:r>
      <w:hyperlink r:id="rId12" w:history="1">
        <w:r w:rsidR="009329BD" w:rsidRPr="00E6010C">
          <w:rPr>
            <w:rStyle w:val="Hyperlink"/>
            <w:sz w:val="24"/>
            <w:szCs w:val="24"/>
          </w:rPr>
          <w:t>ACT Health’s website</w:t>
        </w:r>
      </w:hyperlink>
      <w:r w:rsidR="009329BD" w:rsidRPr="00050533">
        <w:rPr>
          <w:sz w:val="24"/>
          <w:szCs w:val="24"/>
        </w:rPr>
        <w:t xml:space="preserve"> for updates. </w:t>
      </w:r>
    </w:p>
    <w:p w14:paraId="3C97EBAF" w14:textId="77777777" w:rsidR="009329BD" w:rsidRDefault="009329BD" w:rsidP="009329BD">
      <w:pPr>
        <w:pStyle w:val="Heading2"/>
        <w:rPr>
          <w:rFonts w:eastAsia="Times New Roman"/>
          <w:color w:val="323232" w:themeColor="accent1"/>
          <w:sz w:val="26"/>
          <w:szCs w:val="28"/>
        </w:rPr>
      </w:pPr>
      <w:r>
        <w:rPr>
          <w:rFonts w:eastAsia="Times New Roman"/>
          <w:color w:val="323232" w:themeColor="accent1"/>
          <w:sz w:val="26"/>
          <w:szCs w:val="28"/>
        </w:rPr>
        <w:t xml:space="preserve">Official ACT Public Sector Travel </w:t>
      </w:r>
    </w:p>
    <w:p w14:paraId="2B396ED1" w14:textId="1BDD00F4" w:rsidR="009329BD" w:rsidRPr="00050533" w:rsidRDefault="00655BD4" w:rsidP="00050533">
      <w:pPr>
        <w:tabs>
          <w:tab w:val="left" w:pos="4820"/>
        </w:tabs>
        <w:spacing w:before="240"/>
        <w:rPr>
          <w:sz w:val="24"/>
          <w:szCs w:val="24"/>
        </w:rPr>
      </w:pPr>
      <w:r>
        <w:rPr>
          <w:sz w:val="24"/>
          <w:szCs w:val="24"/>
        </w:rPr>
        <w:t>Under</w:t>
      </w:r>
      <w:r w:rsidR="009329BD" w:rsidRPr="00050533">
        <w:rPr>
          <w:sz w:val="24"/>
          <w:szCs w:val="24"/>
        </w:rPr>
        <w:t xml:space="preserve"> section 113 of the </w:t>
      </w:r>
      <w:r w:rsidR="009329BD" w:rsidRPr="00050533">
        <w:rPr>
          <w:i/>
          <w:iCs/>
          <w:sz w:val="24"/>
          <w:szCs w:val="24"/>
        </w:rPr>
        <w:t xml:space="preserve">Public Sector Management Standards 2016 </w:t>
      </w:r>
      <w:r w:rsidR="009329BD" w:rsidRPr="00050533">
        <w:rPr>
          <w:sz w:val="24"/>
          <w:szCs w:val="24"/>
        </w:rPr>
        <w:t xml:space="preserve">and part 7.1 of the </w:t>
      </w:r>
      <w:r w:rsidR="00721DFD" w:rsidRPr="00050533">
        <w:rPr>
          <w:sz w:val="24"/>
          <w:szCs w:val="24"/>
        </w:rPr>
        <w:t xml:space="preserve">preserved </w:t>
      </w:r>
      <w:r w:rsidR="009329BD" w:rsidRPr="00050533">
        <w:rPr>
          <w:i/>
          <w:iCs/>
          <w:sz w:val="24"/>
          <w:szCs w:val="24"/>
        </w:rPr>
        <w:t>Public Sector Management Standards 2006</w:t>
      </w:r>
      <w:r w:rsidR="009329BD" w:rsidRPr="00050533">
        <w:rPr>
          <w:sz w:val="24"/>
          <w:szCs w:val="24"/>
        </w:rPr>
        <w:t>, all official international travel must be authorised by the Minister or delegate with adequate resources and procedures established to ensure the appropriate precautions are taken to protect the health and safety of the traveller</w:t>
      </w:r>
      <w:r w:rsidR="009329BD" w:rsidRPr="00050533">
        <w:rPr>
          <w:rStyle w:val="FootnoteReference"/>
          <w:sz w:val="24"/>
          <w:szCs w:val="24"/>
        </w:rPr>
        <w:footnoteReference w:id="1"/>
      </w:r>
      <w:r w:rsidR="009329BD" w:rsidRPr="00050533">
        <w:rPr>
          <w:sz w:val="24"/>
          <w:szCs w:val="24"/>
        </w:rPr>
        <w:t xml:space="preserve">. </w:t>
      </w:r>
    </w:p>
    <w:p w14:paraId="5DF75A66" w14:textId="07134214" w:rsidR="00407D5A" w:rsidRPr="00050533" w:rsidRDefault="009329BD" w:rsidP="009329BD">
      <w:pPr>
        <w:rPr>
          <w:sz w:val="24"/>
          <w:szCs w:val="24"/>
        </w:rPr>
      </w:pPr>
      <w:r w:rsidRPr="00050533">
        <w:rPr>
          <w:sz w:val="24"/>
          <w:szCs w:val="24"/>
        </w:rPr>
        <w:t xml:space="preserve">To manage potential risk to our workforce, the Head of Service </w:t>
      </w:r>
      <w:r w:rsidR="00444F30" w:rsidRPr="00050533">
        <w:rPr>
          <w:sz w:val="24"/>
          <w:szCs w:val="24"/>
        </w:rPr>
        <w:t xml:space="preserve">is taking a precautionary approach in line with other Australian jurisdictions to protect the ACT </w:t>
      </w:r>
      <w:r w:rsidR="00721DFD" w:rsidRPr="00050533">
        <w:rPr>
          <w:sz w:val="24"/>
          <w:szCs w:val="24"/>
        </w:rPr>
        <w:t>P</w:t>
      </w:r>
      <w:r w:rsidR="00444F30" w:rsidRPr="00050533">
        <w:rPr>
          <w:sz w:val="24"/>
          <w:szCs w:val="24"/>
        </w:rPr>
        <w:t xml:space="preserve">ublic </w:t>
      </w:r>
      <w:r w:rsidR="00721DFD" w:rsidRPr="00050533">
        <w:rPr>
          <w:sz w:val="24"/>
          <w:szCs w:val="24"/>
        </w:rPr>
        <w:t>S</w:t>
      </w:r>
      <w:r w:rsidR="00444F30" w:rsidRPr="00050533">
        <w:rPr>
          <w:sz w:val="24"/>
          <w:szCs w:val="24"/>
        </w:rPr>
        <w:t xml:space="preserve">ector and our community. </w:t>
      </w:r>
    </w:p>
    <w:p w14:paraId="2C5BF254" w14:textId="08201444" w:rsidR="00407D5A" w:rsidRDefault="00444F30" w:rsidP="00407D5A">
      <w:pPr>
        <w:rPr>
          <w:sz w:val="24"/>
          <w:szCs w:val="24"/>
        </w:rPr>
      </w:pPr>
      <w:r w:rsidRPr="00050533">
        <w:rPr>
          <w:sz w:val="24"/>
          <w:szCs w:val="24"/>
        </w:rPr>
        <w:t xml:space="preserve">It is </w:t>
      </w:r>
      <w:r w:rsidR="009329BD" w:rsidRPr="00050533">
        <w:rPr>
          <w:sz w:val="24"/>
          <w:szCs w:val="24"/>
        </w:rPr>
        <w:t xml:space="preserve">advised that </w:t>
      </w:r>
      <w:r w:rsidR="009329BD" w:rsidRPr="00050533">
        <w:rPr>
          <w:b/>
          <w:bCs/>
          <w:sz w:val="24"/>
          <w:szCs w:val="24"/>
          <w:u w:val="single"/>
        </w:rPr>
        <w:t>all work-related international travel</w:t>
      </w:r>
      <w:r w:rsidR="009329BD" w:rsidRPr="00050533">
        <w:rPr>
          <w:sz w:val="24"/>
          <w:szCs w:val="24"/>
        </w:rPr>
        <w:t xml:space="preserve"> for the ACT Public Sector is </w:t>
      </w:r>
      <w:r w:rsidR="009329BD" w:rsidRPr="00050533">
        <w:rPr>
          <w:b/>
          <w:bCs/>
          <w:sz w:val="24"/>
          <w:szCs w:val="24"/>
          <w:u w:val="single"/>
        </w:rPr>
        <w:t>on hold</w:t>
      </w:r>
      <w:r w:rsidR="009329BD" w:rsidRPr="00050533">
        <w:rPr>
          <w:sz w:val="24"/>
          <w:szCs w:val="24"/>
        </w:rPr>
        <w:t xml:space="preserve"> until further notice. </w:t>
      </w:r>
      <w:r w:rsidR="00E85003">
        <w:rPr>
          <w:sz w:val="24"/>
          <w:szCs w:val="24"/>
        </w:rPr>
        <w:t>Due to the isolation requirements on entry, this</w:t>
      </w:r>
      <w:r w:rsidR="00E85003" w:rsidRPr="00050533">
        <w:rPr>
          <w:sz w:val="24"/>
          <w:szCs w:val="24"/>
        </w:rPr>
        <w:t xml:space="preserve"> includes travel to New Zealand.</w:t>
      </w:r>
    </w:p>
    <w:p w14:paraId="1812ACCD" w14:textId="40B3DE2A" w:rsidR="00217E79" w:rsidRPr="00050533" w:rsidRDefault="00217E79" w:rsidP="00407D5A">
      <w:pPr>
        <w:rPr>
          <w:sz w:val="24"/>
          <w:szCs w:val="24"/>
        </w:rPr>
      </w:pPr>
      <w:r w:rsidRPr="00050533">
        <w:rPr>
          <w:sz w:val="24"/>
          <w:szCs w:val="24"/>
        </w:rPr>
        <w:t xml:space="preserve">This restriction extends to international school excursions planned for </w:t>
      </w:r>
      <w:bookmarkStart w:id="0" w:name="_GoBack"/>
      <w:bookmarkEnd w:id="0"/>
      <w:r w:rsidRPr="00050533">
        <w:rPr>
          <w:sz w:val="24"/>
          <w:szCs w:val="24"/>
        </w:rPr>
        <w:t xml:space="preserve">Term </w:t>
      </w:r>
      <w:r w:rsidR="006A6D06">
        <w:rPr>
          <w:sz w:val="24"/>
          <w:szCs w:val="24"/>
        </w:rPr>
        <w:t xml:space="preserve">3 </w:t>
      </w:r>
      <w:r w:rsidRPr="00050533">
        <w:rPr>
          <w:sz w:val="24"/>
          <w:szCs w:val="24"/>
        </w:rPr>
        <w:t>2020.</w:t>
      </w:r>
    </w:p>
    <w:p w14:paraId="4047EF6A" w14:textId="1B494D07" w:rsidR="000A0A01" w:rsidRDefault="00407D5A" w:rsidP="009329BD">
      <w:pPr>
        <w:rPr>
          <w:sz w:val="24"/>
          <w:szCs w:val="24"/>
        </w:rPr>
      </w:pPr>
      <w:r w:rsidRPr="00050533">
        <w:rPr>
          <w:sz w:val="24"/>
          <w:szCs w:val="24"/>
        </w:rPr>
        <w:t xml:space="preserve">All </w:t>
      </w:r>
      <w:r w:rsidR="00655BD4">
        <w:rPr>
          <w:sz w:val="24"/>
          <w:szCs w:val="24"/>
        </w:rPr>
        <w:t xml:space="preserve">domestic travel </w:t>
      </w:r>
      <w:r w:rsidR="000A0A01">
        <w:rPr>
          <w:sz w:val="24"/>
          <w:szCs w:val="24"/>
        </w:rPr>
        <w:t xml:space="preserve">should be placed on hold. </w:t>
      </w:r>
      <w:r w:rsidR="00655BD4">
        <w:rPr>
          <w:sz w:val="24"/>
          <w:szCs w:val="24"/>
        </w:rPr>
        <w:t xml:space="preserve"> </w:t>
      </w:r>
      <w:r w:rsidR="000A0A01">
        <w:rPr>
          <w:sz w:val="24"/>
          <w:szCs w:val="24"/>
        </w:rPr>
        <w:t>Employees will need to seek Director-General approval for critical travel to proceed.</w:t>
      </w:r>
      <w:r w:rsidR="000A0A01" w:rsidRPr="000A0A01">
        <w:rPr>
          <w:sz w:val="24"/>
          <w:szCs w:val="24"/>
        </w:rPr>
        <w:t xml:space="preserve"> </w:t>
      </w:r>
      <w:r w:rsidR="000A0A01">
        <w:rPr>
          <w:sz w:val="24"/>
          <w:szCs w:val="24"/>
        </w:rPr>
        <w:t>Domestic travel currently</w:t>
      </w:r>
      <w:r w:rsidR="000A0A01" w:rsidRPr="00050533">
        <w:rPr>
          <w:sz w:val="24"/>
          <w:szCs w:val="24"/>
        </w:rPr>
        <w:t xml:space="preserve"> booked should be re-evaluated in line with the most up to date travel advice.</w:t>
      </w:r>
    </w:p>
    <w:p w14:paraId="18EDF10D" w14:textId="77777777" w:rsidR="00407D5A" w:rsidRPr="00655BD4" w:rsidRDefault="00407D5A" w:rsidP="00407D5A">
      <w:pPr>
        <w:rPr>
          <w:b/>
          <w:bCs/>
          <w:sz w:val="24"/>
          <w:szCs w:val="24"/>
        </w:rPr>
      </w:pPr>
      <w:r w:rsidRPr="00655BD4">
        <w:rPr>
          <w:b/>
          <w:bCs/>
          <w:sz w:val="24"/>
          <w:szCs w:val="24"/>
        </w:rPr>
        <w:t xml:space="preserve">No ACT public servant will be required to travel if they prefer not to travel, including delegations. </w:t>
      </w:r>
    </w:p>
    <w:p w14:paraId="26A0864A" w14:textId="459BB6EC" w:rsidR="00407D5A" w:rsidRPr="00050533" w:rsidRDefault="009329BD" w:rsidP="00407D5A">
      <w:pPr>
        <w:rPr>
          <w:sz w:val="24"/>
          <w:szCs w:val="24"/>
        </w:rPr>
      </w:pPr>
      <w:r w:rsidRPr="00050533">
        <w:rPr>
          <w:sz w:val="24"/>
          <w:szCs w:val="24"/>
        </w:rPr>
        <w:t xml:space="preserve">For employees that have upcoming personal travel planned, precautions should be taken as advised by the Australian Government on the smart traveller website.  </w:t>
      </w:r>
      <w:r w:rsidR="00407D5A" w:rsidRPr="00050533">
        <w:rPr>
          <w:sz w:val="24"/>
          <w:szCs w:val="24"/>
        </w:rPr>
        <w:t xml:space="preserve">Staff are encouraged to discuss flexible work arrangements with supervisors/managers that can be safely performed </w:t>
      </w:r>
      <w:r w:rsidR="00655BD4">
        <w:rPr>
          <w:sz w:val="24"/>
          <w:szCs w:val="24"/>
        </w:rPr>
        <w:t xml:space="preserve">during </w:t>
      </w:r>
      <w:r w:rsidR="00407D5A" w:rsidRPr="00050533">
        <w:rPr>
          <w:sz w:val="24"/>
          <w:szCs w:val="24"/>
        </w:rPr>
        <w:t>isolation</w:t>
      </w:r>
      <w:r w:rsidR="00655BD4">
        <w:rPr>
          <w:sz w:val="24"/>
          <w:szCs w:val="24"/>
        </w:rPr>
        <w:t xml:space="preserve"> </w:t>
      </w:r>
      <w:r w:rsidR="00407D5A" w:rsidRPr="00050533">
        <w:rPr>
          <w:sz w:val="24"/>
          <w:szCs w:val="24"/>
        </w:rPr>
        <w:t xml:space="preserve">(e.g. taking work laptops home).  </w:t>
      </w:r>
    </w:p>
    <w:p w14:paraId="492CC450" w14:textId="77777777" w:rsidR="002643A3" w:rsidRDefault="002643A3" w:rsidP="002643A3">
      <w:pPr>
        <w:pStyle w:val="Heading2"/>
        <w:spacing w:before="0"/>
        <w:rPr>
          <w:rFonts w:eastAsia="Times New Roman"/>
          <w:color w:val="323232" w:themeColor="accent1"/>
          <w:sz w:val="26"/>
          <w:szCs w:val="28"/>
        </w:rPr>
      </w:pPr>
      <w:r>
        <w:rPr>
          <w:rFonts w:eastAsia="Times New Roman"/>
          <w:color w:val="323232" w:themeColor="accent1"/>
          <w:sz w:val="26"/>
          <w:szCs w:val="28"/>
        </w:rPr>
        <w:t xml:space="preserve">Travel Restrictions </w:t>
      </w:r>
    </w:p>
    <w:p w14:paraId="557418B0" w14:textId="20BA2D51" w:rsidR="002643A3" w:rsidRPr="00050533" w:rsidRDefault="002643A3" w:rsidP="00050533">
      <w:pPr>
        <w:spacing w:before="240"/>
        <w:rPr>
          <w:sz w:val="24"/>
          <w:szCs w:val="24"/>
        </w:rPr>
      </w:pPr>
      <w:r w:rsidRPr="00050533">
        <w:rPr>
          <w:sz w:val="24"/>
          <w:szCs w:val="24"/>
        </w:rPr>
        <w:t xml:space="preserve">Please visit the Department of </w:t>
      </w:r>
      <w:hyperlink r:id="rId13" w:history="1">
        <w:r w:rsidRPr="00E6010C">
          <w:rPr>
            <w:rStyle w:val="Hyperlink"/>
            <w:sz w:val="24"/>
            <w:szCs w:val="24"/>
          </w:rPr>
          <w:t>Home Affairs website</w:t>
        </w:r>
      </w:hyperlink>
      <w:r w:rsidRPr="00050533">
        <w:rPr>
          <w:sz w:val="24"/>
          <w:szCs w:val="24"/>
        </w:rPr>
        <w:t xml:space="preserve"> for any updates on travel restrictions. All travel alerts regarding COVID-19 can be found at</w:t>
      </w:r>
      <w:r w:rsidR="00655BD4">
        <w:rPr>
          <w:sz w:val="24"/>
          <w:szCs w:val="24"/>
        </w:rPr>
        <w:t xml:space="preserve"> </w:t>
      </w:r>
      <w:hyperlink r:id="rId14" w:history="1">
        <w:r w:rsidR="00655BD4" w:rsidRPr="00E6010C">
          <w:rPr>
            <w:rStyle w:val="Hyperlink"/>
            <w:sz w:val="24"/>
            <w:szCs w:val="24"/>
          </w:rPr>
          <w:t>Smart traveller</w:t>
        </w:r>
      </w:hyperlink>
    </w:p>
    <w:p w14:paraId="0DDB6BDD" w14:textId="3BA56205" w:rsidR="00BB117A" w:rsidRDefault="00407D5A" w:rsidP="00155A7B">
      <w:pPr>
        <w:pStyle w:val="Heading2"/>
        <w:spacing w:before="0"/>
        <w:rPr>
          <w:rFonts w:eastAsia="Times New Roman"/>
          <w:color w:val="323232" w:themeColor="accent1"/>
          <w:sz w:val="26"/>
          <w:szCs w:val="28"/>
        </w:rPr>
      </w:pPr>
      <w:r>
        <w:rPr>
          <w:rFonts w:eastAsia="Times New Roman"/>
          <w:color w:val="323232" w:themeColor="accent1"/>
          <w:sz w:val="26"/>
          <w:szCs w:val="28"/>
        </w:rPr>
        <w:t>Staff Entitlements</w:t>
      </w:r>
    </w:p>
    <w:p w14:paraId="07EDAFB1" w14:textId="21A8E566" w:rsidR="00407D5A" w:rsidRPr="00050533" w:rsidRDefault="00407D5A" w:rsidP="00050533">
      <w:pPr>
        <w:spacing w:before="240" w:after="0"/>
        <w:rPr>
          <w:sz w:val="24"/>
          <w:szCs w:val="24"/>
        </w:rPr>
      </w:pPr>
      <w:r w:rsidRPr="00050533">
        <w:rPr>
          <w:sz w:val="24"/>
          <w:szCs w:val="24"/>
        </w:rPr>
        <w:t xml:space="preserve">The ACT Government recognises the impact that events like this can have on the health and wellbeing of ACTPS employees. It is important for employees to prioritise wellbeing and practice good self-care during these times. </w:t>
      </w:r>
    </w:p>
    <w:p w14:paraId="67753373" w14:textId="77777777" w:rsidR="00407D5A" w:rsidRPr="00050533" w:rsidRDefault="00407D5A" w:rsidP="00407D5A">
      <w:pPr>
        <w:spacing w:after="0"/>
        <w:rPr>
          <w:sz w:val="24"/>
          <w:szCs w:val="24"/>
        </w:rPr>
      </w:pPr>
    </w:p>
    <w:p w14:paraId="6847EF1A" w14:textId="77777777" w:rsidR="00C15AB4" w:rsidRDefault="00407D5A" w:rsidP="00407D5A">
      <w:pPr>
        <w:rPr>
          <w:sz w:val="24"/>
          <w:szCs w:val="24"/>
        </w:rPr>
      </w:pPr>
      <w:r w:rsidRPr="00050533">
        <w:rPr>
          <w:sz w:val="24"/>
          <w:szCs w:val="24"/>
        </w:rPr>
        <w:lastRenderedPageBreak/>
        <w:t xml:space="preserve">Employees are encouraged to talk to their supervisor or HR area about supports that may be available during these times, such as flexible work arrangements where this is appropriate, and personal leave to manage well-being. </w:t>
      </w:r>
    </w:p>
    <w:p w14:paraId="09C3098E" w14:textId="2AACA3BF" w:rsidR="00BB117A" w:rsidRPr="00050533" w:rsidRDefault="00BB117A" w:rsidP="00407D5A">
      <w:pPr>
        <w:rPr>
          <w:sz w:val="24"/>
          <w:szCs w:val="24"/>
        </w:rPr>
      </w:pPr>
      <w:r w:rsidRPr="00050533">
        <w:rPr>
          <w:rFonts w:cstheme="minorHAnsi"/>
          <w:bCs/>
          <w:sz w:val="24"/>
          <w:szCs w:val="24"/>
        </w:rPr>
        <w:t xml:space="preserve">Please refer to the </w:t>
      </w:r>
      <w:hyperlink r:id="rId15" w:history="1">
        <w:r w:rsidR="00721DFD" w:rsidRPr="00E6010C">
          <w:rPr>
            <w:rStyle w:val="Hyperlink"/>
            <w:rFonts w:cstheme="minorHAnsi"/>
            <w:bCs/>
            <w:sz w:val="24"/>
            <w:szCs w:val="24"/>
          </w:rPr>
          <w:t>Emergency Response – ACTPS Advice Relating to Staff Entitlements and Access to Leave during Novel Coronavirus (COVID-19) Outbreak</w:t>
        </w:r>
      </w:hyperlink>
      <w:hyperlink r:id="rId16" w:history="1"/>
      <w:r w:rsidRPr="00E6010C">
        <w:rPr>
          <w:rFonts w:cstheme="minorHAnsi"/>
          <w:bCs/>
          <w:sz w:val="24"/>
          <w:szCs w:val="24"/>
        </w:rPr>
        <w:t xml:space="preserve"> </w:t>
      </w:r>
      <w:r w:rsidR="00405C17" w:rsidRPr="00050533">
        <w:rPr>
          <w:rFonts w:cstheme="minorHAnsi"/>
          <w:bCs/>
          <w:sz w:val="24"/>
          <w:szCs w:val="24"/>
        </w:rPr>
        <w:t xml:space="preserve">for information on staff entitlements and access to leave during COVID-19 outbreak. </w:t>
      </w:r>
    </w:p>
    <w:p w14:paraId="27FCE6E3" w14:textId="20FC6683" w:rsidR="00405C17" w:rsidRPr="00050533" w:rsidRDefault="00405C17" w:rsidP="00405C17">
      <w:pPr>
        <w:rPr>
          <w:sz w:val="24"/>
          <w:szCs w:val="24"/>
        </w:rPr>
      </w:pPr>
      <w:r w:rsidRPr="00050533">
        <w:rPr>
          <w:sz w:val="24"/>
          <w:szCs w:val="24"/>
        </w:rPr>
        <w:t xml:space="preserve">Employees should be reminded that the ACT Government Employment Portal provides links to </w:t>
      </w:r>
      <w:hyperlink r:id="rId17" w:history="1">
        <w:r w:rsidRPr="00E6010C">
          <w:rPr>
            <w:rStyle w:val="Hyperlink"/>
            <w:sz w:val="24"/>
            <w:szCs w:val="24"/>
          </w:rPr>
          <w:t>mental health and well-being supports</w:t>
        </w:r>
      </w:hyperlink>
      <w:r w:rsidRPr="00050533">
        <w:rPr>
          <w:sz w:val="24"/>
          <w:szCs w:val="24"/>
        </w:rPr>
        <w:t xml:space="preserve"> for ACTPS employees and their families, including access to the </w:t>
      </w:r>
      <w:hyperlink r:id="rId18" w:history="1">
        <w:r w:rsidRPr="00E6010C">
          <w:rPr>
            <w:rStyle w:val="Hyperlink"/>
            <w:sz w:val="24"/>
            <w:szCs w:val="24"/>
          </w:rPr>
          <w:t>Employee Assistance Program</w:t>
        </w:r>
      </w:hyperlink>
      <w:r w:rsidRPr="00050533">
        <w:rPr>
          <w:sz w:val="24"/>
          <w:szCs w:val="24"/>
        </w:rPr>
        <w:t>.</w:t>
      </w:r>
    </w:p>
    <w:p w14:paraId="55866FA1" w14:textId="4523F2BB" w:rsidR="009329BD" w:rsidRPr="009329BD" w:rsidRDefault="009329BD" w:rsidP="00050533">
      <w:pPr>
        <w:pStyle w:val="Heading2"/>
        <w:spacing w:after="0"/>
        <w:rPr>
          <w:rFonts w:eastAsia="Times New Roman"/>
          <w:color w:val="323232" w:themeColor="accent1"/>
          <w:sz w:val="26"/>
          <w:szCs w:val="28"/>
        </w:rPr>
      </w:pPr>
      <w:r>
        <w:rPr>
          <w:rFonts w:eastAsia="Times New Roman"/>
          <w:color w:val="323232" w:themeColor="accent1"/>
          <w:sz w:val="26"/>
          <w:szCs w:val="28"/>
        </w:rPr>
        <w:t xml:space="preserve">More Information on Coronavirus </w:t>
      </w:r>
    </w:p>
    <w:p w14:paraId="77985B5E" w14:textId="3983CF65" w:rsidR="002643A3" w:rsidRPr="00050533" w:rsidRDefault="002643A3" w:rsidP="00050533">
      <w:pPr>
        <w:spacing w:before="240" w:after="0"/>
        <w:rPr>
          <w:sz w:val="24"/>
          <w:szCs w:val="24"/>
        </w:rPr>
      </w:pPr>
      <w:r w:rsidRPr="00050533">
        <w:rPr>
          <w:sz w:val="24"/>
          <w:szCs w:val="24"/>
        </w:rPr>
        <w:t xml:space="preserve">All staff should visit the ACT Health </w:t>
      </w:r>
      <w:hyperlink r:id="rId19" w:history="1">
        <w:r w:rsidRPr="00E6010C">
          <w:rPr>
            <w:rStyle w:val="Hyperlink"/>
            <w:sz w:val="24"/>
            <w:szCs w:val="24"/>
          </w:rPr>
          <w:t>website</w:t>
        </w:r>
      </w:hyperlink>
      <w:r w:rsidRPr="00050533">
        <w:rPr>
          <w:sz w:val="24"/>
          <w:szCs w:val="24"/>
        </w:rPr>
        <w:t xml:space="preserve"> for more information on COVID-19 and how to minimise the spread from person to person.  </w:t>
      </w:r>
    </w:p>
    <w:p w14:paraId="3740FD00" w14:textId="77777777" w:rsidR="002643A3" w:rsidRPr="00050533" w:rsidRDefault="002643A3" w:rsidP="00155A7B">
      <w:pPr>
        <w:spacing w:after="0"/>
        <w:rPr>
          <w:b/>
          <w:bCs/>
          <w:sz w:val="24"/>
          <w:szCs w:val="24"/>
        </w:rPr>
      </w:pPr>
    </w:p>
    <w:p w14:paraId="03DC1F7F" w14:textId="6BE08FD7" w:rsidR="00721DFD" w:rsidRPr="00407D5A" w:rsidRDefault="00933F24" w:rsidP="009329BD">
      <w:pPr>
        <w:rPr>
          <w:sz w:val="22"/>
          <w:szCs w:val="22"/>
        </w:rPr>
      </w:pPr>
      <w:r w:rsidRPr="00050533">
        <w:rPr>
          <w:sz w:val="24"/>
          <w:szCs w:val="24"/>
        </w:rPr>
        <w:t xml:space="preserve">All employees have a duty to take reasonable care for their own and others’ health and safety. This includes </w:t>
      </w:r>
      <w:r w:rsidR="00721DFD" w:rsidRPr="00050533">
        <w:rPr>
          <w:sz w:val="24"/>
          <w:szCs w:val="24"/>
        </w:rPr>
        <w:t>practising good hygiene</w:t>
      </w:r>
      <w:r w:rsidRPr="00050533">
        <w:rPr>
          <w:sz w:val="24"/>
          <w:szCs w:val="24"/>
        </w:rPr>
        <w:t xml:space="preserve">, such as frequent </w:t>
      </w:r>
      <w:r w:rsidRPr="00407D5A">
        <w:rPr>
          <w:sz w:val="22"/>
          <w:szCs w:val="22"/>
        </w:rPr>
        <w:t xml:space="preserve">hand washing, to protect against infections. </w:t>
      </w:r>
    </w:p>
    <w:p w14:paraId="7594B022" w14:textId="3760A7A1" w:rsidR="009329BD" w:rsidRPr="008116BA" w:rsidRDefault="00933F24" w:rsidP="009329BD">
      <w:pPr>
        <w:pStyle w:val="Heading2"/>
        <w:rPr>
          <w:rFonts w:eastAsia="Times New Roman"/>
          <w:color w:val="323232" w:themeColor="accent1"/>
          <w:sz w:val="26"/>
          <w:szCs w:val="28"/>
        </w:rPr>
      </w:pPr>
      <w:r>
        <w:rPr>
          <w:rFonts w:eastAsia="Times New Roman"/>
          <w:color w:val="323232" w:themeColor="accent1"/>
          <w:sz w:val="26"/>
          <w:szCs w:val="28"/>
        </w:rPr>
        <w:t>Guidance and Resources</w:t>
      </w:r>
    </w:p>
    <w:p w14:paraId="6435F37F" w14:textId="4681D010" w:rsidR="009329BD" w:rsidRPr="00050533" w:rsidRDefault="009329BD" w:rsidP="00050533">
      <w:pPr>
        <w:spacing w:before="240" w:after="0"/>
        <w:rPr>
          <w:sz w:val="24"/>
          <w:szCs w:val="24"/>
        </w:rPr>
      </w:pPr>
      <w:r w:rsidRPr="00050533">
        <w:rPr>
          <w:sz w:val="24"/>
          <w:szCs w:val="24"/>
        </w:rPr>
        <w:t xml:space="preserve">For the most up to date advice </w:t>
      </w:r>
      <w:r w:rsidR="00933F24" w:rsidRPr="00050533">
        <w:rPr>
          <w:sz w:val="24"/>
          <w:szCs w:val="24"/>
        </w:rPr>
        <w:t xml:space="preserve">and guidance </w:t>
      </w:r>
      <w:r w:rsidRPr="00050533">
        <w:rPr>
          <w:sz w:val="24"/>
          <w:szCs w:val="24"/>
        </w:rPr>
        <w:t>on COVID-19, please visit:</w:t>
      </w:r>
    </w:p>
    <w:p w14:paraId="04CB45C1" w14:textId="196E2FED" w:rsidR="009329BD" w:rsidRPr="00050533" w:rsidRDefault="00B963CA" w:rsidP="00730D6A">
      <w:pPr>
        <w:pStyle w:val="ListParagraph"/>
        <w:numPr>
          <w:ilvl w:val="0"/>
          <w:numId w:val="32"/>
        </w:numPr>
        <w:spacing w:after="0"/>
        <w:rPr>
          <w:sz w:val="24"/>
          <w:szCs w:val="24"/>
        </w:rPr>
      </w:pPr>
      <w:hyperlink r:id="rId20" w:history="1">
        <w:r w:rsidR="009329BD" w:rsidRPr="00050533">
          <w:rPr>
            <w:rStyle w:val="Hyperlink"/>
            <w:sz w:val="24"/>
            <w:szCs w:val="24"/>
          </w:rPr>
          <w:t>Smart traveller</w:t>
        </w:r>
      </w:hyperlink>
    </w:p>
    <w:p w14:paraId="333158A9" w14:textId="18337033" w:rsidR="00933F24" w:rsidRPr="00050533" w:rsidRDefault="00933F24" w:rsidP="00730D6A">
      <w:pPr>
        <w:pStyle w:val="ListParagraph"/>
        <w:numPr>
          <w:ilvl w:val="0"/>
          <w:numId w:val="32"/>
        </w:numPr>
        <w:spacing w:after="0"/>
        <w:rPr>
          <w:sz w:val="24"/>
          <w:szCs w:val="24"/>
        </w:rPr>
      </w:pPr>
      <w:r w:rsidRPr="00050533">
        <w:rPr>
          <w:sz w:val="24"/>
          <w:szCs w:val="24"/>
        </w:rPr>
        <w:t xml:space="preserve">Home Affairs, </w:t>
      </w:r>
      <w:hyperlink r:id="rId21" w:history="1">
        <w:r w:rsidRPr="00050533">
          <w:rPr>
            <w:rStyle w:val="Hyperlink"/>
            <w:sz w:val="24"/>
            <w:szCs w:val="24"/>
          </w:rPr>
          <w:t>COVID-19 travel restrictions</w:t>
        </w:r>
      </w:hyperlink>
    </w:p>
    <w:p w14:paraId="053F9ED6" w14:textId="3D95085A" w:rsidR="009329BD" w:rsidRPr="00050533" w:rsidRDefault="00933F24" w:rsidP="00730D6A">
      <w:pPr>
        <w:pStyle w:val="ListParagraph"/>
        <w:numPr>
          <w:ilvl w:val="0"/>
          <w:numId w:val="32"/>
        </w:numPr>
        <w:spacing w:after="0"/>
        <w:rPr>
          <w:sz w:val="24"/>
          <w:szCs w:val="24"/>
        </w:rPr>
      </w:pPr>
      <w:r w:rsidRPr="00050533">
        <w:rPr>
          <w:sz w:val="24"/>
          <w:szCs w:val="24"/>
        </w:rPr>
        <w:t>The Commonwealth, Department of Health’s</w:t>
      </w:r>
      <w:r w:rsidR="009329BD" w:rsidRPr="00050533">
        <w:rPr>
          <w:sz w:val="24"/>
          <w:szCs w:val="24"/>
        </w:rPr>
        <w:t xml:space="preserve"> </w:t>
      </w:r>
      <w:hyperlink r:id="rId22" w:history="1">
        <w:r w:rsidR="009329BD" w:rsidRPr="00050533">
          <w:rPr>
            <w:rStyle w:val="Hyperlink"/>
            <w:sz w:val="24"/>
            <w:szCs w:val="24"/>
          </w:rPr>
          <w:t>daily alert on medical advice</w:t>
        </w:r>
      </w:hyperlink>
    </w:p>
    <w:p w14:paraId="205FB99C" w14:textId="42432C70" w:rsidR="00F53B5C" w:rsidRPr="00407D5A" w:rsidRDefault="009329BD" w:rsidP="00AA2EBC">
      <w:pPr>
        <w:pStyle w:val="ListParagraph"/>
        <w:numPr>
          <w:ilvl w:val="0"/>
          <w:numId w:val="32"/>
        </w:numPr>
        <w:rPr>
          <w:sz w:val="22"/>
          <w:szCs w:val="22"/>
        </w:rPr>
        <w:sectPr w:rsidR="00F53B5C" w:rsidRPr="00407D5A" w:rsidSect="003360FA">
          <w:footerReference w:type="default" r:id="rId23"/>
          <w:headerReference w:type="first" r:id="rId24"/>
          <w:footerReference w:type="first" r:id="rId25"/>
          <w:type w:val="continuous"/>
          <w:pgSz w:w="11906" w:h="16838" w:code="9"/>
          <w:pgMar w:top="708" w:right="1418" w:bottom="1418" w:left="851" w:header="567" w:footer="0" w:gutter="0"/>
          <w:cols w:space="708"/>
          <w:titlePg/>
          <w:docGrid w:linePitch="360"/>
        </w:sectPr>
      </w:pPr>
      <w:r w:rsidRPr="00050533">
        <w:rPr>
          <w:sz w:val="24"/>
          <w:szCs w:val="24"/>
        </w:rPr>
        <w:t xml:space="preserve">ACT Health’s </w:t>
      </w:r>
      <w:r w:rsidRPr="00407D5A">
        <w:rPr>
          <w:sz w:val="22"/>
          <w:szCs w:val="22"/>
        </w:rPr>
        <w:t xml:space="preserve">information on </w:t>
      </w:r>
      <w:hyperlink r:id="rId26" w:history="1">
        <w:r w:rsidRPr="00407D5A">
          <w:rPr>
            <w:rStyle w:val="Hyperlink"/>
            <w:sz w:val="22"/>
            <w:szCs w:val="22"/>
          </w:rPr>
          <w:t>COVID-19 in the ACT</w:t>
        </w:r>
      </w:hyperlink>
    </w:p>
    <w:p w14:paraId="2DBF7EC3" w14:textId="3F6D2102" w:rsidR="00837D7E" w:rsidRDefault="00837D7E" w:rsidP="00730D6A">
      <w:pPr>
        <w:pStyle w:val="Heading2"/>
      </w:pPr>
    </w:p>
    <w:sectPr w:rsidR="00837D7E" w:rsidSect="00837D7E">
      <w:type w:val="continuous"/>
      <w:pgSz w:w="11906" w:h="16838" w:code="9"/>
      <w:pgMar w:top="2268" w:right="1418" w:bottom="1701" w:left="851" w:header="567"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71019" w14:textId="77777777" w:rsidR="00B963CA" w:rsidRDefault="00B963CA" w:rsidP="00665B9F">
      <w:pPr>
        <w:spacing w:after="0" w:line="240" w:lineRule="auto"/>
      </w:pPr>
      <w:r>
        <w:separator/>
      </w:r>
    </w:p>
  </w:endnote>
  <w:endnote w:type="continuationSeparator" w:id="0">
    <w:p w14:paraId="1E7CCB2D" w14:textId="77777777" w:rsidR="00B963CA" w:rsidRDefault="00B963CA"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600002F7" w:usb1="02000001" w:usb2="00000000" w:usb3="00000000" w:csb0="0000019F" w:csb1="00000000"/>
  </w:font>
  <w:font w:name="FontAwesom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33CA" w14:textId="4DF15843" w:rsidR="00456560" w:rsidRDefault="004C2E98" w:rsidP="004C2E98">
    <w:pPr>
      <w:pStyle w:val="Folio"/>
      <w:tabs>
        <w:tab w:val="left" w:pos="4089"/>
        <w:tab w:val="left" w:pos="8520"/>
        <w:tab w:val="right" w:pos="9637"/>
      </w:tabs>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r>
      <w:rPr>
        <w:noProof/>
      </w:rPr>
      <mc:AlternateContent>
        <mc:Choice Requires="wps">
          <w:drawing>
            <wp:anchor distT="0" distB="0" distL="114300" distR="114300" simplePos="0" relativeHeight="251659776" behindDoc="0" locked="0" layoutInCell="1" allowOverlap="1" wp14:anchorId="7EB71A2B" wp14:editId="5173EF23">
              <wp:simplePos x="0" y="0"/>
              <wp:positionH relativeFrom="column">
                <wp:posOffset>2908300</wp:posOffset>
              </wp:positionH>
              <wp:positionV relativeFrom="paragraph">
                <wp:posOffset>202565</wp:posOffset>
              </wp:positionV>
              <wp:extent cx="3644900" cy="539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F941B" w14:textId="77777777" w:rsidR="004C2E98" w:rsidRPr="004C2E98" w:rsidRDefault="004C2E98"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B71A2B" id="_x0000_t202" coordsize="21600,21600" o:spt="202" path="m,l,21600r21600,l21600,xe">
              <v:stroke joinstyle="miter"/>
              <v:path gradientshapeok="t" o:connecttype="rect"/>
            </v:shapetype>
            <v:shape id="Text Box 11" o:spid="_x0000_s1027" type="#_x0000_t202" style="position:absolute;margin-left:229pt;margin-top:15.95pt;width:287pt;height:4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" filled="f" stroked="f" strokeweight=".5pt">
              <v:textbox>
                <w:txbxContent>
                  <w:p w14:paraId="7C2F941B" w14:textId="77777777" w:rsidR="004C2E98" w:rsidRPr="004C2E98" w:rsidRDefault="004C2E98"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9008" w14:textId="77777777" w:rsidR="00662096" w:rsidRPr="00662096" w:rsidRDefault="00662096" w:rsidP="00662096">
    <w:pPr>
      <w:rPr>
        <w:color w:val="FFFFFF" w:themeColor="background1"/>
      </w:rPr>
    </w:pPr>
    <w:r>
      <w:rPr>
        <w:noProof/>
      </w:rPr>
      <mc:AlternateContent>
        <mc:Choice Requires="wps">
          <w:drawing>
            <wp:anchor distT="0" distB="0" distL="114300" distR="114300" simplePos="0" relativeHeight="251658752" behindDoc="0" locked="0" layoutInCell="1" allowOverlap="1" wp14:anchorId="0EF4D8E7" wp14:editId="6231DEBF">
              <wp:simplePos x="0" y="0"/>
              <wp:positionH relativeFrom="column">
                <wp:posOffset>3047365</wp:posOffset>
              </wp:positionH>
              <wp:positionV relativeFrom="paragraph">
                <wp:posOffset>138430</wp:posOffset>
              </wp:positionV>
              <wp:extent cx="3644900" cy="539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88F6D" w14:textId="77777777" w:rsidR="00662096" w:rsidRPr="004C2E98" w:rsidRDefault="00662096"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F4D8E7" id="_x0000_t202" coordsize="21600,21600" o:spt="202" path="m,l,21600r21600,l21600,xe">
              <v:stroke joinstyle="miter"/>
              <v:path gradientshapeok="t" o:connecttype="rect"/>
            </v:shapetype>
            <v:shape id="_x0000_s1028" type="#_x0000_t202" style="position:absolute;margin-left:239.95pt;margin-top:10.9pt;width:287pt;height:4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" filled="f" stroked="f" strokeweight=".5pt">
              <v:textbox>
                <w:txbxContent>
                  <w:p w14:paraId="03588F6D" w14:textId="77777777" w:rsidR="00662096" w:rsidRPr="004C2E98" w:rsidRDefault="00662096"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p>
  <w:p w14:paraId="5E663A0D" w14:textId="77777777" w:rsidR="00662096" w:rsidRDefault="00662096">
    <w:pPr>
      <w:pStyle w:val="Footer"/>
    </w:pPr>
    <w:r>
      <w:rPr>
        <w:noProof/>
      </w:rPr>
      <mc:AlternateContent>
        <mc:Choice Requires="wps">
          <w:drawing>
            <wp:anchor distT="0" distB="0" distL="114300" distR="114300" simplePos="0" relativeHeight="251657728" behindDoc="1" locked="0" layoutInCell="1" allowOverlap="1" wp14:anchorId="2E3B3482" wp14:editId="63B3EA7C">
              <wp:simplePos x="0" y="0"/>
              <wp:positionH relativeFrom="column">
                <wp:posOffset>316865</wp:posOffset>
              </wp:positionH>
              <wp:positionV relativeFrom="page">
                <wp:posOffset>10182225</wp:posOffset>
              </wp:positionV>
              <wp:extent cx="171450" cy="171450"/>
              <wp:effectExtent l="0" t="0" r="0" b="0"/>
              <wp:wrapNone/>
              <wp:docPr id="8" name="Rectangle 8" descr="LinkedIn">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B13CF" id="Rectangle 8" o:spid="_x0000_s1026" alt="LinkedIn" href="https://au.linkedin.com/company/act-government" style="position:absolute;margin-left:24.95pt;margin-top:801.75pt;width:13.5pt;height:13.5pt;z-index:-2516587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56704" behindDoc="1" locked="0" layoutInCell="1" allowOverlap="1" wp14:anchorId="0CB15C5D" wp14:editId="2089322C">
              <wp:simplePos x="0" y="0"/>
              <wp:positionH relativeFrom="column">
                <wp:posOffset>112077</wp:posOffset>
              </wp:positionH>
              <wp:positionV relativeFrom="page">
                <wp:posOffset>10182225</wp:posOffset>
              </wp:positionV>
              <wp:extent cx="171450" cy="171450"/>
              <wp:effectExtent l="0" t="0" r="0" b="0"/>
              <wp:wrapNone/>
              <wp:docPr id="7" name="Rectangle 7" descr="Twitter">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E1E8F" id="Rectangle 7" o:spid="_x0000_s1026" alt="Twitter" href="https://twitter.com/actgovernment" style="position:absolute;margin-left:8.8pt;margin-top:801.75pt;width:13.5pt;height:13.5pt;z-index:-2516597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55680" behindDoc="1" locked="0" layoutInCell="1" allowOverlap="1" wp14:anchorId="76D80FD7" wp14:editId="5B5F354C">
              <wp:simplePos x="0" y="0"/>
              <wp:positionH relativeFrom="column">
                <wp:posOffset>-83185</wp:posOffset>
              </wp:positionH>
              <wp:positionV relativeFrom="page">
                <wp:posOffset>10182225</wp:posOffset>
              </wp:positionV>
              <wp:extent cx="171450" cy="171450"/>
              <wp:effectExtent l="0" t="0" r="0" b="0"/>
              <wp:wrapNone/>
              <wp:docPr id="3" name="Rectangle 3" descr="Facebook">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7286A" id="Rectangle 3" o:spid="_x0000_s1026" alt="Facebook" href="https://www.facebook.com/ACTGov/" style="position:absolute;margin-left:-6.55pt;margin-top:801.75pt;width:13.5pt;height:13.5pt;z-index:-2516608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" o:button="t" filled="f" stroked="f" strokeweight="2pt">
              <v:fill o:detectmouseclick="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C5129" w14:textId="77777777" w:rsidR="00B963CA" w:rsidRDefault="00B963CA" w:rsidP="00665B9F">
      <w:pPr>
        <w:spacing w:after="0" w:line="240" w:lineRule="auto"/>
      </w:pPr>
      <w:r>
        <w:separator/>
      </w:r>
    </w:p>
  </w:footnote>
  <w:footnote w:type="continuationSeparator" w:id="0">
    <w:p w14:paraId="027633F0" w14:textId="77777777" w:rsidR="00B963CA" w:rsidRDefault="00B963CA" w:rsidP="00665B9F">
      <w:pPr>
        <w:spacing w:after="0" w:line="240" w:lineRule="auto"/>
      </w:pPr>
      <w:r>
        <w:continuationSeparator/>
      </w:r>
    </w:p>
  </w:footnote>
  <w:footnote w:id="1">
    <w:p w14:paraId="3B5AFB87" w14:textId="5AE219C7" w:rsidR="009329BD" w:rsidRPr="009329BD" w:rsidRDefault="009329BD" w:rsidP="009329BD">
      <w:pPr>
        <w:pStyle w:val="FootnoteText"/>
      </w:pPr>
      <w:r>
        <w:rPr>
          <w:rStyle w:val="FootnoteReference"/>
        </w:rPr>
        <w:footnoteRef/>
      </w:r>
      <w:r>
        <w:t xml:space="preserve"> Sections 522(4) and 539, </w:t>
      </w:r>
      <w:r>
        <w:rPr>
          <w:i/>
          <w:iCs/>
        </w:rPr>
        <w:t>Public Sector Management Standards 2006</w:t>
      </w:r>
      <w:r w:rsidR="002643A3">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42BA7" w14:textId="083F763E" w:rsidR="00D66353" w:rsidRDefault="000E35B3">
    <w:pPr>
      <w:pStyle w:val="Header"/>
    </w:pPr>
    <w:r>
      <w:rPr>
        <w:noProof/>
      </w:rPr>
      <w:drawing>
        <wp:anchor distT="0" distB="0" distL="114300" distR="114300" simplePos="0" relativeHeight="251654656" behindDoc="1" locked="0" layoutInCell="1" allowOverlap="1" wp14:anchorId="67A9F3F2" wp14:editId="439C647D">
          <wp:simplePos x="0" y="0"/>
          <wp:positionH relativeFrom="page">
            <wp:align>left</wp:align>
          </wp:positionH>
          <wp:positionV relativeFrom="paragraph">
            <wp:posOffset>-120378</wp:posOffset>
          </wp:positionV>
          <wp:extent cx="7556967" cy="10689771"/>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4452C5"/>
    <w:multiLevelType w:val="hybridMultilevel"/>
    <w:tmpl w:val="EE4EB50C"/>
    <w:lvl w:ilvl="0" w:tplc="76340F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F4643F"/>
    <w:multiLevelType w:val="hybridMultilevel"/>
    <w:tmpl w:val="22545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CCA219B"/>
    <w:multiLevelType w:val="hybridMultilevel"/>
    <w:tmpl w:val="0546B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D9B6A15"/>
    <w:multiLevelType w:val="hybridMultilevel"/>
    <w:tmpl w:val="FAAAEC42"/>
    <w:lvl w:ilvl="0" w:tplc="76340F96">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DBE72E4"/>
    <w:multiLevelType w:val="hybridMultilevel"/>
    <w:tmpl w:val="E51C1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7" w15:restartNumberingAfterBreak="0">
    <w:nsid w:val="49C1276C"/>
    <w:multiLevelType w:val="hybridMultilevel"/>
    <w:tmpl w:val="1B201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2"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4067F12"/>
    <w:multiLevelType w:val="hybridMultilevel"/>
    <w:tmpl w:val="33547890"/>
    <w:lvl w:ilvl="0" w:tplc="CD5CCCE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4"/>
  </w:num>
  <w:num w:numId="4">
    <w:abstractNumId w:val="31"/>
  </w:num>
  <w:num w:numId="5">
    <w:abstractNumId w:val="25"/>
  </w:num>
  <w:num w:numId="6">
    <w:abstractNumId w:val="19"/>
  </w:num>
  <w:num w:numId="7">
    <w:abstractNumId w:val="36"/>
  </w:num>
  <w:num w:numId="8">
    <w:abstractNumId w:val="23"/>
  </w:num>
  <w:num w:numId="9">
    <w:abstractNumId w:val="11"/>
  </w:num>
  <w:num w:numId="10">
    <w:abstractNumId w:val="26"/>
  </w:num>
  <w:num w:numId="11">
    <w:abstractNumId w:val="20"/>
  </w:num>
  <w:num w:numId="12">
    <w:abstractNumId w:val="32"/>
  </w:num>
  <w:num w:numId="13">
    <w:abstractNumId w:val="15"/>
  </w:num>
  <w:num w:numId="14">
    <w:abstractNumId w:val="21"/>
  </w:num>
  <w:num w:numId="15">
    <w:abstractNumId w:val="24"/>
  </w:num>
  <w:num w:numId="16">
    <w:abstractNumId w:val="14"/>
  </w:num>
  <w:num w:numId="17">
    <w:abstractNumId w:val="17"/>
  </w:num>
  <w:num w:numId="18">
    <w:abstractNumId w:val="3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8"/>
  </w:num>
  <w:num w:numId="31">
    <w:abstractNumId w:val="16"/>
  </w:num>
  <w:num w:numId="32">
    <w:abstractNumId w:val="13"/>
  </w:num>
  <w:num w:numId="33">
    <w:abstractNumId w:val="33"/>
  </w:num>
  <w:num w:numId="34">
    <w:abstractNumId w:val="12"/>
  </w:num>
  <w:num w:numId="35">
    <w:abstractNumId w:val="18"/>
  </w:num>
  <w:num w:numId="36">
    <w:abstractNumId w:val="2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FA"/>
    <w:rsid w:val="000016B9"/>
    <w:rsid w:val="000068D5"/>
    <w:rsid w:val="00030790"/>
    <w:rsid w:val="00030CC1"/>
    <w:rsid w:val="00034546"/>
    <w:rsid w:val="00036B92"/>
    <w:rsid w:val="000419C1"/>
    <w:rsid w:val="00043B50"/>
    <w:rsid w:val="00050533"/>
    <w:rsid w:val="0005063F"/>
    <w:rsid w:val="0005196D"/>
    <w:rsid w:val="00064C45"/>
    <w:rsid w:val="000650AF"/>
    <w:rsid w:val="00065CEA"/>
    <w:rsid w:val="00067FFD"/>
    <w:rsid w:val="00070067"/>
    <w:rsid w:val="00076803"/>
    <w:rsid w:val="00080914"/>
    <w:rsid w:val="00090A83"/>
    <w:rsid w:val="000A0A01"/>
    <w:rsid w:val="000A2FFC"/>
    <w:rsid w:val="000A5E3A"/>
    <w:rsid w:val="000A6B63"/>
    <w:rsid w:val="000B13CB"/>
    <w:rsid w:val="000C3F1E"/>
    <w:rsid w:val="000C6C34"/>
    <w:rsid w:val="000E35B3"/>
    <w:rsid w:val="000F3ACB"/>
    <w:rsid w:val="000F5CCD"/>
    <w:rsid w:val="000F5D86"/>
    <w:rsid w:val="0011798B"/>
    <w:rsid w:val="00145027"/>
    <w:rsid w:val="0015010B"/>
    <w:rsid w:val="001501D9"/>
    <w:rsid w:val="00150EEB"/>
    <w:rsid w:val="00152EB7"/>
    <w:rsid w:val="00155A7B"/>
    <w:rsid w:val="0016080C"/>
    <w:rsid w:val="001623DE"/>
    <w:rsid w:val="001912A2"/>
    <w:rsid w:val="001966FA"/>
    <w:rsid w:val="00197666"/>
    <w:rsid w:val="001A0139"/>
    <w:rsid w:val="001A0956"/>
    <w:rsid w:val="001A4D20"/>
    <w:rsid w:val="001C08B0"/>
    <w:rsid w:val="001C1FF2"/>
    <w:rsid w:val="001C37DB"/>
    <w:rsid w:val="001E7690"/>
    <w:rsid w:val="001E76BA"/>
    <w:rsid w:val="002009BA"/>
    <w:rsid w:val="00214A8E"/>
    <w:rsid w:val="00215465"/>
    <w:rsid w:val="00217E79"/>
    <w:rsid w:val="00251255"/>
    <w:rsid w:val="002643A3"/>
    <w:rsid w:val="00266A8F"/>
    <w:rsid w:val="002846D8"/>
    <w:rsid w:val="00287C96"/>
    <w:rsid w:val="002A0832"/>
    <w:rsid w:val="002A5458"/>
    <w:rsid w:val="002C160F"/>
    <w:rsid w:val="002C6B74"/>
    <w:rsid w:val="002C7615"/>
    <w:rsid w:val="002D33BC"/>
    <w:rsid w:val="002E7655"/>
    <w:rsid w:val="003238CE"/>
    <w:rsid w:val="00330615"/>
    <w:rsid w:val="0033315E"/>
    <w:rsid w:val="003360FA"/>
    <w:rsid w:val="00341831"/>
    <w:rsid w:val="00342925"/>
    <w:rsid w:val="003439ED"/>
    <w:rsid w:val="00354F6D"/>
    <w:rsid w:val="003633F5"/>
    <w:rsid w:val="00376A58"/>
    <w:rsid w:val="0037744F"/>
    <w:rsid w:val="003A641C"/>
    <w:rsid w:val="003B13F4"/>
    <w:rsid w:val="003C0111"/>
    <w:rsid w:val="003D4DBC"/>
    <w:rsid w:val="00405C17"/>
    <w:rsid w:val="00407D5A"/>
    <w:rsid w:val="00411A3D"/>
    <w:rsid w:val="004439BD"/>
    <w:rsid w:val="00444F30"/>
    <w:rsid w:val="004502A1"/>
    <w:rsid w:val="00452B15"/>
    <w:rsid w:val="004563B4"/>
    <w:rsid w:val="00456560"/>
    <w:rsid w:val="00464775"/>
    <w:rsid w:val="00481CE3"/>
    <w:rsid w:val="00482E0B"/>
    <w:rsid w:val="00496C0F"/>
    <w:rsid w:val="00496CD4"/>
    <w:rsid w:val="004B4981"/>
    <w:rsid w:val="004C10AE"/>
    <w:rsid w:val="004C1925"/>
    <w:rsid w:val="004C2E98"/>
    <w:rsid w:val="004D332D"/>
    <w:rsid w:val="004E69B5"/>
    <w:rsid w:val="004F131E"/>
    <w:rsid w:val="004F3D98"/>
    <w:rsid w:val="004F5B70"/>
    <w:rsid w:val="004F74DA"/>
    <w:rsid w:val="005014D9"/>
    <w:rsid w:val="00503E7E"/>
    <w:rsid w:val="00512E77"/>
    <w:rsid w:val="0053763A"/>
    <w:rsid w:val="0055119F"/>
    <w:rsid w:val="005654E8"/>
    <w:rsid w:val="005661B1"/>
    <w:rsid w:val="00576D35"/>
    <w:rsid w:val="0058377A"/>
    <w:rsid w:val="00586AC8"/>
    <w:rsid w:val="005A60DB"/>
    <w:rsid w:val="005B369E"/>
    <w:rsid w:val="005C54B5"/>
    <w:rsid w:val="005C72CC"/>
    <w:rsid w:val="005E517B"/>
    <w:rsid w:val="005E5305"/>
    <w:rsid w:val="006046FF"/>
    <w:rsid w:val="00604F69"/>
    <w:rsid w:val="00622565"/>
    <w:rsid w:val="0063036E"/>
    <w:rsid w:val="00632F54"/>
    <w:rsid w:val="00633AF4"/>
    <w:rsid w:val="00635C80"/>
    <w:rsid w:val="006435E9"/>
    <w:rsid w:val="006515F5"/>
    <w:rsid w:val="00655BD4"/>
    <w:rsid w:val="006610FF"/>
    <w:rsid w:val="00662096"/>
    <w:rsid w:val="00664411"/>
    <w:rsid w:val="00665B9F"/>
    <w:rsid w:val="00680C6F"/>
    <w:rsid w:val="00685229"/>
    <w:rsid w:val="0069624A"/>
    <w:rsid w:val="006A2843"/>
    <w:rsid w:val="006A6360"/>
    <w:rsid w:val="006A6D06"/>
    <w:rsid w:val="006C1037"/>
    <w:rsid w:val="006C1933"/>
    <w:rsid w:val="006D2273"/>
    <w:rsid w:val="006D5CDC"/>
    <w:rsid w:val="006F7929"/>
    <w:rsid w:val="00721DFD"/>
    <w:rsid w:val="0073089A"/>
    <w:rsid w:val="00730D6A"/>
    <w:rsid w:val="00744530"/>
    <w:rsid w:val="0076392F"/>
    <w:rsid w:val="0078138D"/>
    <w:rsid w:val="007903B1"/>
    <w:rsid w:val="0079069F"/>
    <w:rsid w:val="0079447B"/>
    <w:rsid w:val="007B5367"/>
    <w:rsid w:val="007D1FEC"/>
    <w:rsid w:val="007D26DC"/>
    <w:rsid w:val="007D5985"/>
    <w:rsid w:val="007E76A2"/>
    <w:rsid w:val="00810221"/>
    <w:rsid w:val="00810457"/>
    <w:rsid w:val="008116BA"/>
    <w:rsid w:val="00815A57"/>
    <w:rsid w:val="00815AAF"/>
    <w:rsid w:val="008266EE"/>
    <w:rsid w:val="00826FDC"/>
    <w:rsid w:val="00832B4A"/>
    <w:rsid w:val="00837D7E"/>
    <w:rsid w:val="00845230"/>
    <w:rsid w:val="008459DC"/>
    <w:rsid w:val="0086024E"/>
    <w:rsid w:val="00860B3E"/>
    <w:rsid w:val="00875C35"/>
    <w:rsid w:val="00877FA8"/>
    <w:rsid w:val="00886A94"/>
    <w:rsid w:val="0089332C"/>
    <w:rsid w:val="008A2D11"/>
    <w:rsid w:val="008A5095"/>
    <w:rsid w:val="008A593B"/>
    <w:rsid w:val="008B4EDD"/>
    <w:rsid w:val="008D2D94"/>
    <w:rsid w:val="008E4CD0"/>
    <w:rsid w:val="00913147"/>
    <w:rsid w:val="00917703"/>
    <w:rsid w:val="0092592D"/>
    <w:rsid w:val="009329BD"/>
    <w:rsid w:val="00933F24"/>
    <w:rsid w:val="00936F16"/>
    <w:rsid w:val="00937B2B"/>
    <w:rsid w:val="00941A30"/>
    <w:rsid w:val="00947539"/>
    <w:rsid w:val="00954A0C"/>
    <w:rsid w:val="0095556E"/>
    <w:rsid w:val="0096313F"/>
    <w:rsid w:val="00966ABA"/>
    <w:rsid w:val="00970BFA"/>
    <w:rsid w:val="00975520"/>
    <w:rsid w:val="009916AF"/>
    <w:rsid w:val="009972DF"/>
    <w:rsid w:val="009A5810"/>
    <w:rsid w:val="009B7419"/>
    <w:rsid w:val="009C2EED"/>
    <w:rsid w:val="009E0C9E"/>
    <w:rsid w:val="009E391E"/>
    <w:rsid w:val="009E4EC4"/>
    <w:rsid w:val="009E5116"/>
    <w:rsid w:val="009F7A67"/>
    <w:rsid w:val="00A517DE"/>
    <w:rsid w:val="00A53F9C"/>
    <w:rsid w:val="00A56436"/>
    <w:rsid w:val="00A7771C"/>
    <w:rsid w:val="00A80C2F"/>
    <w:rsid w:val="00A9477E"/>
    <w:rsid w:val="00AA2EBC"/>
    <w:rsid w:val="00AA618D"/>
    <w:rsid w:val="00AA6B0D"/>
    <w:rsid w:val="00AA6E5F"/>
    <w:rsid w:val="00AB1FAF"/>
    <w:rsid w:val="00AB33D4"/>
    <w:rsid w:val="00AB3779"/>
    <w:rsid w:val="00AB6DED"/>
    <w:rsid w:val="00AB7D32"/>
    <w:rsid w:val="00AC5820"/>
    <w:rsid w:val="00AD09B3"/>
    <w:rsid w:val="00AD606C"/>
    <w:rsid w:val="00AE2693"/>
    <w:rsid w:val="00AE3E57"/>
    <w:rsid w:val="00AE6BD7"/>
    <w:rsid w:val="00AF112C"/>
    <w:rsid w:val="00AF1CC1"/>
    <w:rsid w:val="00AF2B44"/>
    <w:rsid w:val="00AF4E7F"/>
    <w:rsid w:val="00B02277"/>
    <w:rsid w:val="00B02AD2"/>
    <w:rsid w:val="00B23196"/>
    <w:rsid w:val="00B261F1"/>
    <w:rsid w:val="00B51C5D"/>
    <w:rsid w:val="00B525C2"/>
    <w:rsid w:val="00B52648"/>
    <w:rsid w:val="00B6508B"/>
    <w:rsid w:val="00B70320"/>
    <w:rsid w:val="00B70B52"/>
    <w:rsid w:val="00B71D00"/>
    <w:rsid w:val="00B963CA"/>
    <w:rsid w:val="00BA2F3B"/>
    <w:rsid w:val="00BB117A"/>
    <w:rsid w:val="00BB3989"/>
    <w:rsid w:val="00BC21E9"/>
    <w:rsid w:val="00BC6211"/>
    <w:rsid w:val="00C140C2"/>
    <w:rsid w:val="00C15AB4"/>
    <w:rsid w:val="00C17AE1"/>
    <w:rsid w:val="00C34A60"/>
    <w:rsid w:val="00C34F4D"/>
    <w:rsid w:val="00C46E8A"/>
    <w:rsid w:val="00C47FCD"/>
    <w:rsid w:val="00C545DC"/>
    <w:rsid w:val="00C74C6D"/>
    <w:rsid w:val="00C777B3"/>
    <w:rsid w:val="00C82173"/>
    <w:rsid w:val="00C837F2"/>
    <w:rsid w:val="00C85938"/>
    <w:rsid w:val="00C973B7"/>
    <w:rsid w:val="00CB5B48"/>
    <w:rsid w:val="00CB7CEE"/>
    <w:rsid w:val="00CC521C"/>
    <w:rsid w:val="00CE5298"/>
    <w:rsid w:val="00CF5A26"/>
    <w:rsid w:val="00D05E52"/>
    <w:rsid w:val="00D2026C"/>
    <w:rsid w:val="00D249CA"/>
    <w:rsid w:val="00D24F1A"/>
    <w:rsid w:val="00D4548E"/>
    <w:rsid w:val="00D51B7A"/>
    <w:rsid w:val="00D5471F"/>
    <w:rsid w:val="00D63564"/>
    <w:rsid w:val="00D66353"/>
    <w:rsid w:val="00D72E45"/>
    <w:rsid w:val="00D742E0"/>
    <w:rsid w:val="00D760F0"/>
    <w:rsid w:val="00D770F0"/>
    <w:rsid w:val="00DA78C9"/>
    <w:rsid w:val="00DB04F9"/>
    <w:rsid w:val="00DB064A"/>
    <w:rsid w:val="00DB76EC"/>
    <w:rsid w:val="00DD1627"/>
    <w:rsid w:val="00DD35A4"/>
    <w:rsid w:val="00DD6496"/>
    <w:rsid w:val="00DE3AF3"/>
    <w:rsid w:val="00E020B6"/>
    <w:rsid w:val="00E20794"/>
    <w:rsid w:val="00E25F01"/>
    <w:rsid w:val="00E27E63"/>
    <w:rsid w:val="00E30105"/>
    <w:rsid w:val="00E40295"/>
    <w:rsid w:val="00E40A57"/>
    <w:rsid w:val="00E43F8B"/>
    <w:rsid w:val="00E561E7"/>
    <w:rsid w:val="00E6010C"/>
    <w:rsid w:val="00E60467"/>
    <w:rsid w:val="00E670FD"/>
    <w:rsid w:val="00E73B61"/>
    <w:rsid w:val="00E75D30"/>
    <w:rsid w:val="00E817B2"/>
    <w:rsid w:val="00E85003"/>
    <w:rsid w:val="00E93F07"/>
    <w:rsid w:val="00EC594D"/>
    <w:rsid w:val="00EC7585"/>
    <w:rsid w:val="00EE1E4F"/>
    <w:rsid w:val="00F04053"/>
    <w:rsid w:val="00F05E53"/>
    <w:rsid w:val="00F11E01"/>
    <w:rsid w:val="00F12F2B"/>
    <w:rsid w:val="00F141C9"/>
    <w:rsid w:val="00F15362"/>
    <w:rsid w:val="00F2005D"/>
    <w:rsid w:val="00F53B5C"/>
    <w:rsid w:val="00F53D3C"/>
    <w:rsid w:val="00F65D04"/>
    <w:rsid w:val="00F875BD"/>
    <w:rsid w:val="00F8773E"/>
    <w:rsid w:val="00FA6C39"/>
    <w:rsid w:val="00FB1226"/>
    <w:rsid w:val="00FB3938"/>
    <w:rsid w:val="00FD6FF2"/>
    <w:rsid w:val="00FE0459"/>
    <w:rsid w:val="00FE631C"/>
    <w:rsid w:val="00FF0A9E"/>
    <w:rsid w:val="00FF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6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BFA"/>
    <w:pPr>
      <w:spacing w:line="250" w:lineRule="exact"/>
    </w:pPr>
    <w:rPr>
      <w:rFonts w:cs="Times New Roman"/>
      <w:sz w:val="21"/>
      <w:szCs w:val="21"/>
      <w:lang w:eastAsia="en-AU"/>
    </w:rPr>
  </w:style>
  <w:style w:type="paragraph" w:styleId="Heading1">
    <w:name w:val="heading 1"/>
    <w:next w:val="Heading2"/>
    <w:link w:val="Heading1Char"/>
    <w:uiPriority w:val="9"/>
    <w:qFormat/>
    <w:rsid w:val="0033315E"/>
    <w:pPr>
      <w:keepNext/>
      <w:suppressAutoHyphens/>
      <w:spacing w:before="360" w:after="0" w:line="600" w:lineRule="exact"/>
      <w:outlineLvl w:val="0"/>
    </w:pPr>
    <w:rPr>
      <w:rFonts w:ascii="Montserrat" w:eastAsiaTheme="majorEastAsia" w:hAnsi="Montserrat" w:cstheme="majorBidi"/>
      <w:bCs/>
      <w:caps/>
      <w:color w:val="7030A0"/>
      <w:w w:val="92"/>
      <w:kern w:val="36"/>
      <w:sz w:val="64"/>
      <w:szCs w:val="48"/>
      <w:lang w:eastAsia="en-AU"/>
    </w:rPr>
  </w:style>
  <w:style w:type="paragraph" w:styleId="Heading2">
    <w:name w:val="heading 2"/>
    <w:basedOn w:val="Normal"/>
    <w:next w:val="Heading3"/>
    <w:link w:val="Heading2Char"/>
    <w:uiPriority w:val="9"/>
    <w:unhideWhenUsed/>
    <w:qFormat/>
    <w:rsid w:val="003C0111"/>
    <w:pPr>
      <w:keepNext/>
      <w:suppressAutoHyphens/>
      <w:spacing w:before="240" w:after="60" w:line="300" w:lineRule="exact"/>
      <w:outlineLvl w:val="1"/>
    </w:pPr>
    <w:rPr>
      <w:rFonts w:ascii="Montserrat" w:hAnsi="Montserrat"/>
      <w:b/>
      <w:color w:val="7030A0"/>
      <w:sz w:val="36"/>
      <w:szCs w:val="36"/>
    </w:rPr>
  </w:style>
  <w:style w:type="paragraph" w:styleId="Heading3">
    <w:name w:val="heading 3"/>
    <w:basedOn w:val="Normal"/>
    <w:next w:val="Normal"/>
    <w:link w:val="Heading3Char"/>
    <w:uiPriority w:val="9"/>
    <w:unhideWhenUsed/>
    <w:qFormat/>
    <w:rsid w:val="0033315E"/>
    <w:pPr>
      <w:keepNext/>
      <w:suppressAutoHyphens/>
      <w:spacing w:before="100" w:beforeAutospacing="1" w:after="60" w:line="240" w:lineRule="exact"/>
      <w:outlineLvl w:val="2"/>
    </w:pPr>
    <w:rPr>
      <w:rFonts w:ascii="Montserrat" w:eastAsia="Times New Roman" w:hAnsi="Montserrat"/>
      <w:b/>
      <w:color w:val="323232" w:themeColor="accent1"/>
      <w:sz w:val="26"/>
      <w:szCs w:val="28"/>
    </w:rPr>
  </w:style>
  <w:style w:type="paragraph" w:styleId="Heading4">
    <w:name w:val="heading 4"/>
    <w:basedOn w:val="Normal"/>
    <w:link w:val="Heading4Char"/>
    <w:uiPriority w:val="9"/>
    <w:unhideWhenUsed/>
    <w:qFormat/>
    <w:rsid w:val="0079447B"/>
    <w:pPr>
      <w:keepNext/>
      <w:spacing w:before="200" w:after="60" w:line="240" w:lineRule="exact"/>
      <w:outlineLvl w:val="3"/>
    </w:pPr>
    <w:rPr>
      <w:rFonts w:ascii="Montserrat" w:hAnsi="Montserrat"/>
      <w:b/>
      <w:bCs/>
      <w:color w:val="00B0F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15E"/>
    <w:rPr>
      <w:rFonts w:ascii="Montserrat" w:eastAsiaTheme="majorEastAsia" w:hAnsi="Montserrat" w:cstheme="majorBidi"/>
      <w:bCs/>
      <w:caps/>
      <w:color w:val="7030A0"/>
      <w:w w:val="92"/>
      <w:kern w:val="36"/>
      <w:sz w:val="64"/>
      <w:szCs w:val="48"/>
      <w:lang w:eastAsia="en-AU"/>
    </w:rPr>
  </w:style>
  <w:style w:type="character" w:customStyle="1" w:styleId="Heading2Char">
    <w:name w:val="Heading 2 Char"/>
    <w:basedOn w:val="DefaultParagraphFont"/>
    <w:link w:val="Heading2"/>
    <w:uiPriority w:val="9"/>
    <w:rsid w:val="003C0111"/>
    <w:rPr>
      <w:rFonts w:ascii="Montserrat" w:hAnsi="Montserrat" w:cs="Times New Roman"/>
      <w:b/>
      <w:color w:val="7030A0"/>
      <w:sz w:val="36"/>
      <w:szCs w:val="36"/>
      <w:lang w:eastAsia="en-AU"/>
    </w:rPr>
  </w:style>
  <w:style w:type="character" w:customStyle="1" w:styleId="Heading3Char">
    <w:name w:val="Heading 3 Char"/>
    <w:basedOn w:val="DefaultParagraphFont"/>
    <w:link w:val="Heading3"/>
    <w:uiPriority w:val="9"/>
    <w:rsid w:val="0033315E"/>
    <w:rPr>
      <w:rFonts w:ascii="Montserrat" w:eastAsia="Times New Roman" w:hAnsi="Montserrat" w:cs="Times New Roman"/>
      <w:b/>
      <w:color w:val="323232" w:themeColor="accent1"/>
      <w:sz w:val="26"/>
      <w:szCs w:val="28"/>
      <w:lang w:eastAsia="en-AU"/>
    </w:rPr>
  </w:style>
  <w:style w:type="character" w:customStyle="1" w:styleId="Heading4Char">
    <w:name w:val="Heading 4 Char"/>
    <w:basedOn w:val="DefaultParagraphFont"/>
    <w:link w:val="Heading4"/>
    <w:uiPriority w:val="9"/>
    <w:rsid w:val="0079447B"/>
    <w:rPr>
      <w:rFonts w:ascii="Montserrat" w:hAnsi="Montserrat" w:cs="Times New Roman"/>
      <w:b/>
      <w:bCs/>
      <w:color w:val="00B0F0"/>
      <w:szCs w:val="28"/>
      <w:lang w:eastAsia="en-AU"/>
    </w:rPr>
  </w:style>
  <w:style w:type="character" w:styleId="Hyperlink">
    <w:name w:val="Hyperlink"/>
    <w:basedOn w:val="DefaultParagraphFont"/>
    <w:uiPriority w:val="99"/>
    <w:unhideWhenUsed/>
    <w:rsid w:val="0079447B"/>
    <w:rPr>
      <w:rFonts w:asciiTheme="minorHAnsi" w:hAnsiTheme="minorHAnsi"/>
      <w:color w:val="7030A0"/>
      <w:u w:val="non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79447B"/>
    <w:pPr>
      <w:spacing w:line="300" w:lineRule="exact"/>
    </w:pPr>
    <w:rPr>
      <w:rFonts w:ascii="Montserrat" w:hAnsi="Montserrat"/>
      <w:color w:val="7030A0"/>
      <w:sz w:val="22"/>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AF2B44"/>
    <w:pPr>
      <w:tabs>
        <w:tab w:val="center" w:pos="4513"/>
        <w:tab w:val="right" w:pos="9026"/>
      </w:tabs>
      <w:spacing w:after="0" w:line="240" w:lineRule="auto"/>
    </w:pPr>
    <w:rPr>
      <w:b/>
      <w:color w:val="FFFFFF" w:themeColor="background1"/>
    </w:rPr>
  </w:style>
  <w:style w:type="character" w:customStyle="1" w:styleId="FooterChar">
    <w:name w:val="Footer Char"/>
    <w:basedOn w:val="DefaultParagraphFont"/>
    <w:link w:val="Footer"/>
    <w:uiPriority w:val="99"/>
    <w:rsid w:val="00AF2B44"/>
    <w:rPr>
      <w:rFonts w:cs="Times New Roman"/>
      <w:b/>
      <w:color w:val="FFFFFF" w:themeColor="background1"/>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Folio">
    <w:name w:val="Folio"/>
    <w:basedOn w:val="Normal"/>
    <w:uiPriority w:val="99"/>
    <w:rsid w:val="00AF2B44"/>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eastAsia="en-US"/>
    </w:rPr>
  </w:style>
  <w:style w:type="character" w:customStyle="1" w:styleId="BOLD">
    <w:name w:val="BOLD"/>
    <w:uiPriority w:val="99"/>
    <w:rsid w:val="00AF2B44"/>
    <w:rPr>
      <w:rFonts w:ascii="Source Sans Pro SemiBold" w:hAnsi="Source Sans Pro SemiBold" w:cs="Source Sans Pro SemiBold"/>
    </w:rPr>
  </w:style>
  <w:style w:type="character" w:styleId="UnresolvedMention">
    <w:name w:val="Unresolved Mention"/>
    <w:basedOn w:val="DefaultParagraphFont"/>
    <w:uiPriority w:val="99"/>
    <w:semiHidden/>
    <w:unhideWhenUsed/>
    <w:rsid w:val="008116BA"/>
    <w:rPr>
      <w:color w:val="605E5C"/>
      <w:shd w:val="clear" w:color="auto" w:fill="E1DFDD"/>
    </w:rPr>
  </w:style>
  <w:style w:type="character" w:styleId="FollowedHyperlink">
    <w:name w:val="FollowedHyperlink"/>
    <w:basedOn w:val="DefaultParagraphFont"/>
    <w:uiPriority w:val="99"/>
    <w:semiHidden/>
    <w:unhideWhenUsed/>
    <w:rsid w:val="00405C17"/>
    <w:rPr>
      <w:color w:val="7F7F7F" w:themeColor="followedHyperlink"/>
      <w:u w:val="single"/>
    </w:rPr>
  </w:style>
  <w:style w:type="paragraph" w:styleId="FootnoteText">
    <w:name w:val="footnote text"/>
    <w:basedOn w:val="Normal"/>
    <w:link w:val="FootnoteTextChar"/>
    <w:uiPriority w:val="99"/>
    <w:semiHidden/>
    <w:unhideWhenUsed/>
    <w:rsid w:val="009329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9BD"/>
    <w:rPr>
      <w:rFonts w:cs="Times New Roman"/>
      <w:sz w:val="20"/>
      <w:szCs w:val="20"/>
      <w:lang w:eastAsia="en-AU"/>
    </w:rPr>
  </w:style>
  <w:style w:type="character" w:styleId="FootnoteReference">
    <w:name w:val="footnote reference"/>
    <w:basedOn w:val="DefaultParagraphFont"/>
    <w:uiPriority w:val="99"/>
    <w:semiHidden/>
    <w:unhideWhenUsed/>
    <w:rsid w:val="009329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0318">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80800637">
      <w:bodyDiv w:val="1"/>
      <w:marLeft w:val="0"/>
      <w:marRight w:val="0"/>
      <w:marTop w:val="0"/>
      <w:marBottom w:val="0"/>
      <w:divBdr>
        <w:top w:val="none" w:sz="0" w:space="0" w:color="auto"/>
        <w:left w:val="none" w:sz="0" w:space="0" w:color="auto"/>
        <w:bottom w:val="none" w:sz="0" w:space="0" w:color="auto"/>
        <w:right w:val="none" w:sz="0" w:space="0" w:color="auto"/>
      </w:divBdr>
    </w:div>
    <w:div w:id="16107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meaffairs.gov.au/news-media/current-alerts/novel-coronavirus" TargetMode="External"/><Relationship Id="rId18" Type="http://schemas.openxmlformats.org/officeDocument/2006/relationships/hyperlink" Target="https://www.cmtedd.act.gov.au/employment-framework/resources-and-links/employee-assistance-program2" TargetMode="External"/><Relationship Id="rId26" Type="http://schemas.openxmlformats.org/officeDocument/2006/relationships/hyperlink" Target="https://www.health.act.gov.au/public-health-alert/updated-information-about-covid-19" TargetMode="External"/><Relationship Id="rId3" Type="http://schemas.openxmlformats.org/officeDocument/2006/relationships/customXml" Target="../customXml/item3.xml"/><Relationship Id="rId21" Type="http://schemas.openxmlformats.org/officeDocument/2006/relationships/hyperlink" Target="https://www.homeaffairs.gov.au/news-media/current-alerts/novel-coronavirus" TargetMode="External"/><Relationship Id="rId7" Type="http://schemas.openxmlformats.org/officeDocument/2006/relationships/settings" Target="settings.xml"/><Relationship Id="rId12" Type="http://schemas.openxmlformats.org/officeDocument/2006/relationships/hyperlink" Target="https://health.act.gov.au/public-health-alert/updated-information-about-covid-19" TargetMode="External"/><Relationship Id="rId17" Type="http://schemas.openxmlformats.org/officeDocument/2006/relationships/hyperlink" Target="https://www.cmtedd.act.gov.au/employment-framework/wpsafety/health-and-wellbe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mtedd.act.gov.au/__data/assets/pdf_file/0008/1484162/Emergency-Response-ACTPS-Staff-Entitlements-During-Novel-Coronavirus-COVID-19.pdf" TargetMode="External"/><Relationship Id="rId20" Type="http://schemas.openxmlformats.org/officeDocument/2006/relationships/hyperlink" Target="https://www.smartraveller.gov.au/news-and-updates/novel-coronavirus-outbrea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mtedd.act.gov.au/__data/assets/pdf_file/0008/1484162/Emergency-Response-ACTPS-Staff-Entitlements-During-Novel-Coronavirus-COVID-19.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act.gov.au/public-health-alert/updated-information-about-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martraveller.gov.au/news-and-updates/novel-coronavirus-outbreak" TargetMode="External"/><Relationship Id="rId22" Type="http://schemas.openxmlformats.org/officeDocument/2006/relationships/hyperlink" Target="https://www.health.gov.au/news/health-alerts/novel-coronavirus-2019-ncov-health-aler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ACTGov/" TargetMode="External"/><Relationship Id="rId2" Type="http://schemas.openxmlformats.org/officeDocument/2006/relationships/hyperlink" Target="https://twitter.com/actgovernment" TargetMode="External"/><Relationship Id="rId1" Type="http://schemas.openxmlformats.org/officeDocument/2006/relationships/hyperlink" Target="https://au.linkedin.com/company/act-gover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20Sadrani\Downloads\Template-WHoG-Factsheet%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CD90F-7D22-491A-8F8C-D4ED36A8C85D}">
  <ds:schemaRefs>
    <ds:schemaRef ds:uri="http://schemas.microsoft.com/sharepoint/v3/contenttype/forms"/>
  </ds:schemaRefs>
</ds:datastoreItem>
</file>

<file path=customXml/itemProps2.xml><?xml version="1.0" encoding="utf-8"?>
<ds:datastoreItem xmlns:ds="http://schemas.openxmlformats.org/officeDocument/2006/customXml" ds:itemID="{C87386D1-0F1A-47C5-AD79-8AB5D145C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36149D-C2FB-47FF-8177-D6A8154F2C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ABF5B2-5F1B-4453-ADA6-CC55F4DD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Template-WHoG-Factsheet (1)</Template>
  <TotalTime>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ACTPS Travel Advice COVID-19</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ACTPS Travel Advice COVID-19</dc:title>
  <dc:creator/>
  <cp:lastModifiedBy/>
  <cp:revision>1</cp:revision>
  <dcterms:created xsi:type="dcterms:W3CDTF">2020-03-17T03:33:00Z</dcterms:created>
  <dcterms:modified xsi:type="dcterms:W3CDTF">2020-07-22T02:33:00Z</dcterms:modified>
</cp:coreProperties>
</file>