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AD01" w14:textId="77777777" w:rsidR="0030164C" w:rsidRPr="000E3136" w:rsidRDefault="0030164C" w:rsidP="0030164C">
      <w:pPr>
        <w:pStyle w:val="Heading1"/>
      </w:pPr>
      <w:r w:rsidRPr="000E3136">
        <w:t>LGBTI</w:t>
      </w:r>
      <w:r>
        <w:t>Q+</w:t>
      </w:r>
      <w:r w:rsidRPr="000E3136">
        <w:t xml:space="preserve"> Resources</w:t>
      </w:r>
    </w:p>
    <w:p w14:paraId="1722F574" w14:textId="77777777" w:rsidR="0030164C" w:rsidRPr="000E3136" w:rsidRDefault="0030164C" w:rsidP="0030164C">
      <w:pPr>
        <w:spacing w:after="0" w:line="240" w:lineRule="auto"/>
        <w:jc w:val="both"/>
        <w:rPr>
          <w:b/>
        </w:rPr>
      </w:pPr>
    </w:p>
    <w:p w14:paraId="320A6B7C" w14:textId="23591DA7" w:rsidR="0030164C" w:rsidRPr="00A37E29" w:rsidRDefault="0030164C" w:rsidP="00A37E29">
      <w:pPr>
        <w:pStyle w:val="Heading2"/>
      </w:pPr>
      <w:r w:rsidRPr="00CA091A">
        <w:t>Internal resources</w:t>
      </w:r>
    </w:p>
    <w:p w14:paraId="54CA360F" w14:textId="77777777" w:rsidR="0030164C" w:rsidRPr="000E3136" w:rsidRDefault="0030164C" w:rsidP="0030164C">
      <w:pPr>
        <w:pStyle w:val="ListParagraph"/>
        <w:numPr>
          <w:ilvl w:val="0"/>
          <w:numId w:val="33"/>
        </w:numPr>
        <w:spacing w:after="0" w:line="240" w:lineRule="auto"/>
      </w:pPr>
      <w:r w:rsidRPr="000E3136">
        <w:t>Check the HR Shared Services training calendar for training options</w:t>
      </w:r>
    </w:p>
    <w:p w14:paraId="6C88B843" w14:textId="77777777" w:rsidR="0030164C" w:rsidRPr="000E3136" w:rsidRDefault="0030164C" w:rsidP="0030164C">
      <w:pPr>
        <w:pStyle w:val="ListParagraph"/>
        <w:spacing w:after="0" w:line="240" w:lineRule="auto"/>
      </w:pPr>
    </w:p>
    <w:p w14:paraId="5411C1DF" w14:textId="77777777" w:rsidR="0030164C" w:rsidRPr="000E3136" w:rsidRDefault="0030164C" w:rsidP="0030164C">
      <w:pPr>
        <w:pStyle w:val="ListParagraph"/>
        <w:numPr>
          <w:ilvl w:val="0"/>
          <w:numId w:val="33"/>
        </w:numPr>
        <w:spacing w:after="0" w:line="240" w:lineRule="auto"/>
      </w:pPr>
      <w:r w:rsidRPr="000E3136">
        <w:t>RED Contact Officers</w:t>
      </w:r>
    </w:p>
    <w:p w14:paraId="484778A1" w14:textId="77777777" w:rsidR="0030164C" w:rsidRPr="000E3136" w:rsidRDefault="0030164C" w:rsidP="0030164C">
      <w:pPr>
        <w:pStyle w:val="ListParagraph"/>
        <w:spacing w:after="0" w:line="240" w:lineRule="auto"/>
      </w:pPr>
    </w:p>
    <w:p w14:paraId="78EB928D" w14:textId="77777777" w:rsidR="0030164C" w:rsidRPr="000E3136" w:rsidRDefault="0030164C" w:rsidP="0030164C">
      <w:pPr>
        <w:numPr>
          <w:ilvl w:val="0"/>
          <w:numId w:val="32"/>
        </w:numPr>
        <w:spacing w:after="0" w:line="240" w:lineRule="auto"/>
      </w:pPr>
      <w:r w:rsidRPr="000E3136">
        <w:t>Your immediate supervisor, manager or executive</w:t>
      </w:r>
    </w:p>
    <w:p w14:paraId="006211CE" w14:textId="77777777" w:rsidR="0030164C" w:rsidRPr="000E3136" w:rsidRDefault="0030164C" w:rsidP="0030164C">
      <w:pPr>
        <w:spacing w:after="0" w:line="240" w:lineRule="auto"/>
        <w:ind w:left="720"/>
      </w:pPr>
    </w:p>
    <w:p w14:paraId="4D51B293" w14:textId="77777777" w:rsidR="0030164C" w:rsidRPr="000E3136" w:rsidRDefault="0030164C" w:rsidP="0030164C">
      <w:pPr>
        <w:numPr>
          <w:ilvl w:val="0"/>
          <w:numId w:val="32"/>
        </w:numPr>
        <w:spacing w:after="0" w:line="240" w:lineRule="auto"/>
      </w:pPr>
      <w:proofErr w:type="spellStart"/>
      <w:r>
        <w:t>Utilise</w:t>
      </w:r>
      <w:proofErr w:type="spellEnd"/>
      <w:r>
        <w:t xml:space="preserve"> your directorate’s </w:t>
      </w:r>
      <w:r w:rsidRPr="000E3136">
        <w:t>Employee Assistance Program</w:t>
      </w:r>
      <w:r>
        <w:t xml:space="preserve"> (EAP)</w:t>
      </w:r>
      <w:r w:rsidRPr="000E3136">
        <w:t xml:space="preserve"> for </w:t>
      </w:r>
      <w:r w:rsidRPr="000E3136">
        <w:rPr>
          <w:lang w:eastAsia="en-AU"/>
        </w:rPr>
        <w:t xml:space="preserve">professional advice and counselling. </w:t>
      </w:r>
      <w:r>
        <w:rPr>
          <w:lang w:eastAsia="en-AU"/>
        </w:rPr>
        <w:t>C</w:t>
      </w:r>
      <w:r w:rsidRPr="000E3136">
        <w:rPr>
          <w:lang w:eastAsia="en-AU"/>
        </w:rPr>
        <w:t xml:space="preserve">ontact your </w:t>
      </w:r>
      <w:r>
        <w:rPr>
          <w:lang w:eastAsia="en-AU"/>
        </w:rPr>
        <w:t xml:space="preserve">HR </w:t>
      </w:r>
      <w:r w:rsidRPr="000E3136">
        <w:rPr>
          <w:lang w:eastAsia="en-AU"/>
        </w:rPr>
        <w:t>team for further information</w:t>
      </w:r>
    </w:p>
    <w:p w14:paraId="523C87B8" w14:textId="77777777" w:rsidR="0030164C" w:rsidRPr="000E3136" w:rsidRDefault="0030164C" w:rsidP="0030164C">
      <w:pPr>
        <w:spacing w:after="0" w:line="240" w:lineRule="auto"/>
        <w:ind w:left="720"/>
      </w:pPr>
    </w:p>
    <w:p w14:paraId="772F8FA8" w14:textId="77777777" w:rsidR="0030164C" w:rsidRPr="000E3136" w:rsidRDefault="0030164C" w:rsidP="0030164C">
      <w:pPr>
        <w:pStyle w:val="ListParagraph"/>
        <w:numPr>
          <w:ilvl w:val="0"/>
          <w:numId w:val="33"/>
        </w:numPr>
        <w:spacing w:after="0" w:line="240" w:lineRule="auto"/>
      </w:pPr>
      <w:r w:rsidRPr="000E3136">
        <w:t>Directorate HR teams</w:t>
      </w:r>
    </w:p>
    <w:p w14:paraId="76A71CDC" w14:textId="77777777" w:rsidR="0030164C" w:rsidRPr="000E3136" w:rsidRDefault="0030164C" w:rsidP="0030164C">
      <w:pPr>
        <w:pStyle w:val="ListParagraph"/>
        <w:spacing w:after="0" w:line="240" w:lineRule="auto"/>
      </w:pPr>
    </w:p>
    <w:p w14:paraId="040B1571" w14:textId="77777777" w:rsidR="0030164C" w:rsidRDefault="0030164C" w:rsidP="0030164C">
      <w:pPr>
        <w:pStyle w:val="ListParagraph"/>
        <w:numPr>
          <w:ilvl w:val="0"/>
          <w:numId w:val="33"/>
        </w:numPr>
        <w:spacing w:after="0" w:line="240" w:lineRule="auto"/>
      </w:pPr>
      <w:r w:rsidRPr="000E3136">
        <w:t>The Public Sector Management Group in the Chief Minister, Treasury and Economic Development Directorate (</w:t>
      </w:r>
      <w:r>
        <w:t xml:space="preserve">via email: </w:t>
      </w:r>
      <w:hyperlink r:id="rId11" w:history="1">
        <w:r w:rsidRPr="000E3136">
          <w:rPr>
            <w:rStyle w:val="Hyperlink"/>
            <w:rFonts w:eastAsiaTheme="majorEastAsia"/>
            <w:color w:val="auto"/>
          </w:rPr>
          <w:t>PSM@act.gov.au</w:t>
        </w:r>
      </w:hyperlink>
      <w:r w:rsidRPr="000E3136">
        <w:t xml:space="preserve">) </w:t>
      </w:r>
    </w:p>
    <w:p w14:paraId="38424AB8" w14:textId="77777777" w:rsidR="0030164C" w:rsidRDefault="0030164C" w:rsidP="0030164C">
      <w:pPr>
        <w:pStyle w:val="ListParagraph"/>
      </w:pPr>
    </w:p>
    <w:p w14:paraId="6239574C" w14:textId="77777777" w:rsidR="0030164C" w:rsidRPr="000E3136" w:rsidRDefault="0030164C" w:rsidP="0030164C">
      <w:pPr>
        <w:pStyle w:val="ListParagraph"/>
        <w:numPr>
          <w:ilvl w:val="0"/>
          <w:numId w:val="33"/>
        </w:numPr>
        <w:spacing w:after="0" w:line="240" w:lineRule="auto"/>
      </w:pPr>
      <w:r>
        <w:t xml:space="preserve">The ACT Government Office of LGBTIQ+ Affairs (via email: </w:t>
      </w:r>
      <w:r w:rsidRPr="006D542C">
        <w:t>LGBTIQOffice@act.gov.au</w:t>
      </w:r>
      <w:r>
        <w:t>)</w:t>
      </w:r>
    </w:p>
    <w:p w14:paraId="4CD6F260" w14:textId="2CD365D6" w:rsidR="0030164C" w:rsidRDefault="0030164C" w:rsidP="0030164C">
      <w:pPr>
        <w:spacing w:after="0" w:line="240" w:lineRule="auto"/>
        <w:rPr>
          <w:b/>
        </w:rPr>
      </w:pPr>
    </w:p>
    <w:p w14:paraId="44F6983C" w14:textId="77777777" w:rsidR="00A37E29" w:rsidRPr="000E3136" w:rsidRDefault="00A37E29" w:rsidP="0030164C">
      <w:pPr>
        <w:spacing w:after="0" w:line="240" w:lineRule="auto"/>
        <w:rPr>
          <w:b/>
        </w:rPr>
      </w:pPr>
    </w:p>
    <w:p w14:paraId="6D1D18B3" w14:textId="77777777" w:rsidR="0030164C" w:rsidRPr="00CA091A" w:rsidRDefault="0030164C" w:rsidP="0030164C">
      <w:pPr>
        <w:pStyle w:val="Heading2"/>
      </w:pPr>
      <w:r w:rsidRPr="00CA091A">
        <w:t>External resources</w:t>
      </w:r>
    </w:p>
    <w:p w14:paraId="6F66B413" w14:textId="77777777" w:rsidR="0030164C" w:rsidRPr="000E3136" w:rsidRDefault="0030164C" w:rsidP="0030164C">
      <w:pPr>
        <w:spacing w:after="0" w:line="240" w:lineRule="auto"/>
      </w:pPr>
      <w:r w:rsidRPr="000E3136">
        <w:t>The below is not intended to be an exhaustive list of all available resources; rather it is a useful starting point for those needing more support or information.</w:t>
      </w:r>
    </w:p>
    <w:p w14:paraId="52173F20" w14:textId="77777777" w:rsidR="0030164C" w:rsidRDefault="0030164C" w:rsidP="0030164C">
      <w:pPr>
        <w:spacing w:after="0" w:line="240" w:lineRule="auto"/>
        <w:rPr>
          <w:b/>
        </w:rPr>
      </w:pPr>
    </w:p>
    <w:p w14:paraId="60DDA323" w14:textId="77777777" w:rsidR="0030164C" w:rsidRPr="000E3136" w:rsidRDefault="0030164C" w:rsidP="0030164C">
      <w:pPr>
        <w:pStyle w:val="ListParagraph"/>
        <w:spacing w:after="0" w:line="240" w:lineRule="auto"/>
        <w:ind w:left="0"/>
      </w:pPr>
      <w:r>
        <w:rPr>
          <w:b/>
        </w:rPr>
        <w:t>A</w:t>
      </w:r>
      <w:r w:rsidRPr="000E3136">
        <w:rPr>
          <w:b/>
        </w:rPr>
        <w:t xml:space="preserve"> Gender Agenda</w:t>
      </w:r>
      <w:r>
        <w:rPr>
          <w:b/>
        </w:rPr>
        <w:t xml:space="preserve">: </w:t>
      </w:r>
      <w:r w:rsidRPr="000E3136">
        <w:t>A Gender Agenda</w:t>
      </w:r>
      <w:r>
        <w:t xml:space="preserve"> is an ACT based, peer-led </w:t>
      </w:r>
      <w:proofErr w:type="spellStart"/>
      <w:r>
        <w:t>organisation</w:t>
      </w:r>
      <w:proofErr w:type="spellEnd"/>
      <w:r>
        <w:t xml:space="preserve"> that</w:t>
      </w:r>
      <w:r w:rsidRPr="000E3136">
        <w:t xml:space="preserve"> works </w:t>
      </w:r>
      <w:r>
        <w:t xml:space="preserve">intersex, transgender and gender diverse people, and their friends, </w:t>
      </w:r>
      <w:proofErr w:type="gramStart"/>
      <w:r>
        <w:t>families</w:t>
      </w:r>
      <w:proofErr w:type="gramEnd"/>
      <w:r>
        <w:t xml:space="preserve"> and allies</w:t>
      </w:r>
      <w:r w:rsidRPr="000E3136">
        <w:t>.</w:t>
      </w:r>
      <w:r>
        <w:t xml:space="preserve"> They run a range of social and support events and can provide resources and help with coming out at work.</w:t>
      </w:r>
      <w:r w:rsidRPr="000E3136">
        <w:t xml:space="preserve">  </w:t>
      </w:r>
    </w:p>
    <w:p w14:paraId="31C860DD" w14:textId="77777777" w:rsidR="0030164C" w:rsidRPr="000E3136" w:rsidRDefault="0030164C" w:rsidP="0030164C">
      <w:pPr>
        <w:pStyle w:val="ListParagraph"/>
        <w:spacing w:after="0" w:line="240" w:lineRule="auto"/>
        <w:ind w:left="360"/>
      </w:pPr>
    </w:p>
    <w:p w14:paraId="6F38CE62" w14:textId="77777777" w:rsidR="0030164C" w:rsidRPr="000E3136" w:rsidRDefault="0030164C" w:rsidP="0030164C">
      <w:pPr>
        <w:pStyle w:val="ListParagraph"/>
        <w:numPr>
          <w:ilvl w:val="0"/>
          <w:numId w:val="37"/>
        </w:numPr>
        <w:spacing w:after="0" w:line="240" w:lineRule="auto"/>
      </w:pPr>
      <w:r w:rsidRPr="000E3136">
        <w:t xml:space="preserve">Website: </w:t>
      </w:r>
      <w:hyperlink r:id="rId12" w:history="1">
        <w:r w:rsidRPr="000E3136">
          <w:rPr>
            <w:rStyle w:val="Hyperlink"/>
            <w:rFonts w:eastAsiaTheme="majorEastAsia"/>
          </w:rPr>
          <w:t>http://genderrights.org.au/</w:t>
        </w:r>
      </w:hyperlink>
    </w:p>
    <w:p w14:paraId="7152661B" w14:textId="77777777" w:rsidR="0030164C" w:rsidRDefault="0030164C" w:rsidP="0030164C">
      <w:pPr>
        <w:pStyle w:val="ListParagraph"/>
        <w:numPr>
          <w:ilvl w:val="0"/>
          <w:numId w:val="37"/>
        </w:numPr>
        <w:spacing w:after="0" w:line="240" w:lineRule="auto"/>
      </w:pPr>
      <w:r w:rsidRPr="000E3136">
        <w:t>Phone: (02) 6162 1924</w:t>
      </w:r>
    </w:p>
    <w:p w14:paraId="01241837" w14:textId="77777777" w:rsidR="0030164C" w:rsidRPr="000E3136" w:rsidRDefault="0030164C" w:rsidP="0030164C">
      <w:pPr>
        <w:pStyle w:val="ListParagraph"/>
        <w:spacing w:after="0" w:line="240" w:lineRule="auto"/>
        <w:ind w:left="1080"/>
      </w:pPr>
    </w:p>
    <w:p w14:paraId="60C1B9F0" w14:textId="77777777" w:rsidR="0030164C" w:rsidRPr="000E3136" w:rsidRDefault="0030164C" w:rsidP="0030164C">
      <w:pPr>
        <w:pStyle w:val="ListParagraph"/>
        <w:spacing w:after="0" w:line="240" w:lineRule="auto"/>
        <w:ind w:left="0"/>
      </w:pPr>
      <w:r w:rsidRPr="000E3136">
        <w:rPr>
          <w:b/>
        </w:rPr>
        <w:t>ACT Human Rights Commission</w:t>
      </w:r>
      <w:r>
        <w:rPr>
          <w:b/>
        </w:rPr>
        <w:t xml:space="preserve"> (ACT HRC): </w:t>
      </w:r>
      <w:r w:rsidRPr="000E3136">
        <w:t xml:space="preserve">The role of the ACT </w:t>
      </w:r>
      <w:r>
        <w:t xml:space="preserve">HRC </w:t>
      </w:r>
      <w:r w:rsidRPr="000E3136">
        <w:t xml:space="preserve">is to resolve </w:t>
      </w:r>
      <w:r>
        <w:t xml:space="preserve">discrimination </w:t>
      </w:r>
      <w:r w:rsidRPr="000E3136">
        <w:t xml:space="preserve">complaints and promote rights. The Commission provides an independent, </w:t>
      </w:r>
      <w:proofErr w:type="gramStart"/>
      <w:r w:rsidRPr="000E3136">
        <w:t>fair</w:t>
      </w:r>
      <w:proofErr w:type="gramEnd"/>
      <w:r w:rsidRPr="000E3136">
        <w:t xml:space="preserve"> and accessible process for resolving individual complaints; promotes service improvement; promotes the human rights and welfare of people; and fosters understanding of particular legislation.</w:t>
      </w:r>
    </w:p>
    <w:p w14:paraId="030722BB" w14:textId="77777777" w:rsidR="0030164C" w:rsidRPr="000E3136" w:rsidRDefault="0030164C" w:rsidP="0030164C">
      <w:pPr>
        <w:pStyle w:val="ListParagraph"/>
        <w:spacing w:after="0" w:line="240" w:lineRule="auto"/>
        <w:ind w:left="360"/>
      </w:pPr>
    </w:p>
    <w:p w14:paraId="43CC0626" w14:textId="77777777" w:rsidR="0030164C" w:rsidRPr="000E3136" w:rsidRDefault="0030164C" w:rsidP="0030164C">
      <w:pPr>
        <w:pStyle w:val="ListParagraph"/>
        <w:numPr>
          <w:ilvl w:val="0"/>
          <w:numId w:val="38"/>
        </w:numPr>
        <w:spacing w:after="0" w:line="240" w:lineRule="auto"/>
      </w:pPr>
      <w:r w:rsidRPr="000E3136">
        <w:t xml:space="preserve">Website: </w:t>
      </w:r>
      <w:hyperlink r:id="rId13" w:history="1">
        <w:r w:rsidRPr="000E3136">
          <w:rPr>
            <w:rStyle w:val="Hyperlink"/>
            <w:rFonts w:eastAsiaTheme="majorEastAsia"/>
          </w:rPr>
          <w:t>www.hrc.act.gov.au</w:t>
        </w:r>
      </w:hyperlink>
      <w:r w:rsidRPr="000E3136">
        <w:t xml:space="preserve"> </w:t>
      </w:r>
    </w:p>
    <w:p w14:paraId="0514ABB7" w14:textId="77777777" w:rsidR="0030164C" w:rsidRPr="000E3136" w:rsidRDefault="0030164C" w:rsidP="0030164C">
      <w:pPr>
        <w:pStyle w:val="ListParagraph"/>
        <w:numPr>
          <w:ilvl w:val="0"/>
          <w:numId w:val="38"/>
        </w:numPr>
        <w:spacing w:after="0" w:line="240" w:lineRule="auto"/>
      </w:pPr>
      <w:r w:rsidRPr="000E3136">
        <w:t xml:space="preserve">Phone: </w:t>
      </w:r>
      <w:r w:rsidRPr="000E3136">
        <w:rPr>
          <w:shd w:val="clear" w:color="auto" w:fill="FFFFFF"/>
        </w:rPr>
        <w:t>(02) 6205 2222</w:t>
      </w:r>
      <w:r w:rsidRPr="000E3136">
        <w:t xml:space="preserve"> or TTY for speech/hearing impaired: </w:t>
      </w:r>
      <w:r w:rsidRPr="000E3136">
        <w:rPr>
          <w:shd w:val="clear" w:color="auto" w:fill="FFFFFF"/>
        </w:rPr>
        <w:t>(02) 6205 1666</w:t>
      </w:r>
    </w:p>
    <w:p w14:paraId="050C2FAD" w14:textId="77777777" w:rsidR="0030164C" w:rsidRPr="00CF1DFC" w:rsidRDefault="0030164C" w:rsidP="0030164C">
      <w:pPr>
        <w:pStyle w:val="ListParagraph"/>
        <w:numPr>
          <w:ilvl w:val="0"/>
          <w:numId w:val="38"/>
        </w:numPr>
        <w:spacing w:after="0" w:line="240" w:lineRule="auto"/>
      </w:pPr>
      <w:r w:rsidRPr="000E3136">
        <w:t xml:space="preserve">General and complaints inbox: </w:t>
      </w:r>
      <w:hyperlink r:id="rId14" w:history="1">
        <w:r w:rsidRPr="000E3136">
          <w:rPr>
            <w:rStyle w:val="Hyperlink"/>
            <w:rFonts w:eastAsiaTheme="majorEastAsia"/>
            <w:bdr w:val="none" w:sz="0" w:space="0" w:color="auto" w:frame="1"/>
            <w:shd w:val="clear" w:color="auto" w:fill="FFFFFF"/>
          </w:rPr>
          <w:t>human.rights@act.gov.au</w:t>
        </w:r>
      </w:hyperlink>
    </w:p>
    <w:p w14:paraId="3F8DA90F" w14:textId="77777777" w:rsidR="0030164C" w:rsidRPr="000E3136" w:rsidRDefault="0030164C" w:rsidP="0030164C">
      <w:pPr>
        <w:pStyle w:val="ListParagraph"/>
        <w:spacing w:after="0" w:line="240" w:lineRule="auto"/>
        <w:ind w:left="1080"/>
      </w:pPr>
    </w:p>
    <w:p w14:paraId="389B7A8B" w14:textId="77777777" w:rsidR="0030164C" w:rsidRPr="000E3136" w:rsidRDefault="0030164C" w:rsidP="0030164C">
      <w:pPr>
        <w:pStyle w:val="ListParagraph"/>
        <w:spacing w:after="0" w:line="240" w:lineRule="auto"/>
        <w:ind w:left="0"/>
      </w:pPr>
      <w:r w:rsidRPr="000E3136">
        <w:rPr>
          <w:b/>
        </w:rPr>
        <w:t>LGBTI</w:t>
      </w:r>
      <w:r>
        <w:rPr>
          <w:b/>
        </w:rPr>
        <w:t>Q+</w:t>
      </w:r>
      <w:r w:rsidRPr="000E3136">
        <w:rPr>
          <w:b/>
        </w:rPr>
        <w:t xml:space="preserve"> Health </w:t>
      </w:r>
      <w:r>
        <w:rPr>
          <w:b/>
        </w:rPr>
        <w:t>Australia: N</w:t>
      </w:r>
      <w:r>
        <w:t>ational</w:t>
      </w:r>
      <w:r w:rsidRPr="000E3136">
        <w:t xml:space="preserve"> coalition of </w:t>
      </w:r>
      <w:proofErr w:type="spellStart"/>
      <w:r w:rsidRPr="000E3136">
        <w:t>organisations</w:t>
      </w:r>
      <w:proofErr w:type="spellEnd"/>
      <w:r w:rsidRPr="000E3136">
        <w:t xml:space="preserve"> across Australia which provide health-related programs, services and research targeting LGBTI</w:t>
      </w:r>
      <w:r>
        <w:t>Q+ people</w:t>
      </w:r>
      <w:r w:rsidRPr="000E3136">
        <w:t xml:space="preserve"> and other sexuality, </w:t>
      </w:r>
      <w:proofErr w:type="gramStart"/>
      <w:r w:rsidRPr="000E3136">
        <w:t>sex</w:t>
      </w:r>
      <w:proofErr w:type="gramEnd"/>
      <w:r w:rsidRPr="000E3136">
        <w:t xml:space="preserve"> and gender diverse people.</w:t>
      </w:r>
      <w:r>
        <w:t xml:space="preserve"> </w:t>
      </w:r>
    </w:p>
    <w:p w14:paraId="3FB8F505" w14:textId="77777777" w:rsidR="0030164C" w:rsidRPr="000E3136" w:rsidRDefault="0030164C" w:rsidP="0030164C">
      <w:pPr>
        <w:pStyle w:val="ListParagraph"/>
        <w:spacing w:after="0" w:line="240" w:lineRule="auto"/>
        <w:ind w:left="360"/>
      </w:pPr>
    </w:p>
    <w:p w14:paraId="359CA871" w14:textId="77777777" w:rsidR="0030164C" w:rsidRPr="000E3136" w:rsidRDefault="0030164C" w:rsidP="0030164C">
      <w:pPr>
        <w:pStyle w:val="ListParagraph"/>
        <w:numPr>
          <w:ilvl w:val="0"/>
          <w:numId w:val="36"/>
        </w:numPr>
        <w:spacing w:after="0" w:line="240" w:lineRule="auto"/>
      </w:pPr>
      <w:r w:rsidRPr="000E3136">
        <w:t xml:space="preserve">Website: </w:t>
      </w:r>
      <w:r w:rsidRPr="00C86C18">
        <w:t>www.lgbtiqhealth.org.au/</w:t>
      </w:r>
    </w:p>
    <w:p w14:paraId="55F6D8E8" w14:textId="77777777" w:rsidR="0030164C" w:rsidRDefault="0030164C" w:rsidP="0030164C">
      <w:pPr>
        <w:pStyle w:val="ListParagraph"/>
        <w:numPr>
          <w:ilvl w:val="0"/>
          <w:numId w:val="36"/>
        </w:numPr>
        <w:spacing w:after="0" w:line="240" w:lineRule="auto"/>
      </w:pPr>
      <w:r w:rsidRPr="000E3136">
        <w:t xml:space="preserve">Phone: (02) </w:t>
      </w:r>
      <w:r>
        <w:t>7209 6301</w:t>
      </w:r>
    </w:p>
    <w:p w14:paraId="79EC1EA9" w14:textId="77777777" w:rsidR="0030164C" w:rsidRPr="000E3136" w:rsidRDefault="0030164C" w:rsidP="0030164C">
      <w:pPr>
        <w:pStyle w:val="ListParagraph"/>
        <w:spacing w:after="0" w:line="240" w:lineRule="auto"/>
        <w:ind w:left="0"/>
      </w:pPr>
    </w:p>
    <w:p w14:paraId="72612630" w14:textId="77777777" w:rsidR="0030164C" w:rsidRDefault="0030164C" w:rsidP="0030164C">
      <w:pPr>
        <w:spacing w:after="0" w:line="240" w:lineRule="auto"/>
        <w:rPr>
          <w:rStyle w:val="apple-converted-space"/>
        </w:rPr>
      </w:pPr>
      <w:r w:rsidRPr="000E3136">
        <w:rPr>
          <w:b/>
        </w:rPr>
        <w:t>Lifeline</w:t>
      </w:r>
      <w:r>
        <w:rPr>
          <w:b/>
        </w:rPr>
        <w:t xml:space="preserve">: </w:t>
      </w:r>
      <w:r w:rsidRPr="000E3136">
        <w:rPr>
          <w:rStyle w:val="apple-converted-space"/>
        </w:rPr>
        <w:t xml:space="preserve">Lifeline is a national charity providing all Australians experiencing a personal crisis with access to </w:t>
      </w:r>
      <w:proofErr w:type="gramStart"/>
      <w:r w:rsidRPr="000E3136">
        <w:rPr>
          <w:rStyle w:val="apple-converted-space"/>
        </w:rPr>
        <w:t>24 hour</w:t>
      </w:r>
      <w:proofErr w:type="gramEnd"/>
      <w:r w:rsidRPr="000E3136">
        <w:rPr>
          <w:rStyle w:val="apple-converted-space"/>
        </w:rPr>
        <w:t xml:space="preserve"> crisis support and suicide prevention services.</w:t>
      </w:r>
    </w:p>
    <w:p w14:paraId="1402F5C1" w14:textId="77777777" w:rsidR="0030164C" w:rsidRPr="00CA091A" w:rsidRDefault="0030164C" w:rsidP="0030164C">
      <w:pPr>
        <w:spacing w:after="0" w:line="240" w:lineRule="auto"/>
        <w:rPr>
          <w:rStyle w:val="apple-converted-space"/>
          <w:b/>
        </w:rPr>
      </w:pPr>
    </w:p>
    <w:p w14:paraId="509A9965" w14:textId="77777777" w:rsidR="0030164C" w:rsidRPr="000E3136" w:rsidRDefault="0030164C" w:rsidP="0030164C">
      <w:pPr>
        <w:pStyle w:val="ListParagraph"/>
        <w:numPr>
          <w:ilvl w:val="0"/>
          <w:numId w:val="34"/>
        </w:numPr>
        <w:spacing w:after="0" w:line="240" w:lineRule="auto"/>
      </w:pPr>
      <w:r w:rsidRPr="000E3136">
        <w:t xml:space="preserve">Website: </w:t>
      </w:r>
      <w:hyperlink r:id="rId15" w:history="1">
        <w:r w:rsidRPr="000E3136">
          <w:rPr>
            <w:rStyle w:val="Hyperlink"/>
            <w:rFonts w:eastAsiaTheme="majorEastAsia"/>
          </w:rPr>
          <w:t>www.lifeline.org.au</w:t>
        </w:r>
      </w:hyperlink>
    </w:p>
    <w:p w14:paraId="55FB9EF1" w14:textId="77777777" w:rsidR="0030164C" w:rsidRPr="000E3136" w:rsidRDefault="0030164C" w:rsidP="0030164C">
      <w:pPr>
        <w:pStyle w:val="ListParagraph"/>
        <w:numPr>
          <w:ilvl w:val="0"/>
          <w:numId w:val="34"/>
        </w:numPr>
        <w:spacing w:after="0" w:line="240" w:lineRule="auto"/>
      </w:pPr>
      <w:r w:rsidRPr="000E3136">
        <w:t>Phone: 13 11 14 (available 24 hours)</w:t>
      </w:r>
    </w:p>
    <w:p w14:paraId="310D68EE" w14:textId="77777777" w:rsidR="0030164C" w:rsidRPr="000E3136" w:rsidRDefault="0030164C" w:rsidP="0030164C">
      <w:pPr>
        <w:pStyle w:val="ListParagraph"/>
        <w:spacing w:after="0" w:line="240" w:lineRule="auto"/>
        <w:ind w:left="360"/>
      </w:pPr>
    </w:p>
    <w:p w14:paraId="6A7F4315" w14:textId="77777777" w:rsidR="0030164C" w:rsidRDefault="0030164C" w:rsidP="0030164C">
      <w:pPr>
        <w:pStyle w:val="ListParagraph"/>
        <w:spacing w:after="0" w:line="240" w:lineRule="auto"/>
        <w:ind w:left="0"/>
      </w:pPr>
      <w:r w:rsidRPr="00F44C6B">
        <w:rPr>
          <w:b/>
          <w:bCs/>
        </w:rPr>
        <w:t>Meridian (formerly AIDS Action Council)</w:t>
      </w:r>
      <w:r>
        <w:rPr>
          <w:b/>
          <w:bCs/>
        </w:rPr>
        <w:t>:</w:t>
      </w:r>
      <w:r w:rsidRPr="00F44C6B">
        <w:rPr>
          <w:b/>
          <w:bCs/>
        </w:rPr>
        <w:t xml:space="preserve"> </w:t>
      </w:r>
      <w:r w:rsidRPr="00CF1DFC">
        <w:t xml:space="preserve">is a peer-led, community-controlled </w:t>
      </w:r>
      <w:proofErr w:type="spellStart"/>
      <w:r w:rsidRPr="00CF1DFC">
        <w:t>organisation</w:t>
      </w:r>
      <w:proofErr w:type="spellEnd"/>
      <w:r w:rsidRPr="00CF1DFC">
        <w:t xml:space="preserve"> taking action to improve the health and wellbeing of people impacted by HIV and LGBTIQ+ people, and create safe and inclusive communities.  Meridian provides sexual health education and prevention, targeted health promotion activities, community events, </w:t>
      </w:r>
      <w:proofErr w:type="gramStart"/>
      <w:r w:rsidRPr="00CF1DFC">
        <w:t>education</w:t>
      </w:r>
      <w:proofErr w:type="gramEnd"/>
      <w:r w:rsidRPr="00CF1DFC">
        <w:t xml:space="preserve"> and training.  Meridian Wellbeing Services provide low and no cost counselling and mental health support including psychologists, mental health social workers and peer-led support services.</w:t>
      </w:r>
    </w:p>
    <w:p w14:paraId="2F3D678E" w14:textId="77777777" w:rsidR="0030164C" w:rsidRDefault="0030164C" w:rsidP="0030164C">
      <w:pPr>
        <w:pStyle w:val="ListParagraph"/>
        <w:spacing w:after="0" w:line="240" w:lineRule="auto"/>
        <w:ind w:left="0"/>
      </w:pPr>
    </w:p>
    <w:p w14:paraId="61BA6DC7" w14:textId="77777777" w:rsidR="0030164C" w:rsidRPr="000E3136" w:rsidRDefault="0030164C" w:rsidP="0030164C">
      <w:pPr>
        <w:pStyle w:val="ListParagraph"/>
        <w:numPr>
          <w:ilvl w:val="0"/>
          <w:numId w:val="37"/>
        </w:numPr>
        <w:spacing w:after="0" w:line="240" w:lineRule="auto"/>
      </w:pPr>
      <w:r w:rsidRPr="000E3136">
        <w:t xml:space="preserve">Website: </w:t>
      </w:r>
      <w:r w:rsidRPr="00F44C6B">
        <w:t>https://meridianact.org.au/</w:t>
      </w:r>
    </w:p>
    <w:p w14:paraId="4812582A" w14:textId="77777777" w:rsidR="0030164C" w:rsidRDefault="0030164C" w:rsidP="0030164C">
      <w:pPr>
        <w:pStyle w:val="ListParagraph"/>
        <w:numPr>
          <w:ilvl w:val="0"/>
          <w:numId w:val="37"/>
        </w:numPr>
        <w:spacing w:after="0" w:line="240" w:lineRule="auto"/>
      </w:pPr>
      <w:r w:rsidRPr="000E3136">
        <w:t xml:space="preserve">Phone: (02) </w:t>
      </w:r>
      <w:r>
        <w:t>6257 2855</w:t>
      </w:r>
    </w:p>
    <w:p w14:paraId="02CD1A2E" w14:textId="77777777" w:rsidR="0030164C" w:rsidRDefault="0030164C" w:rsidP="0030164C">
      <w:pPr>
        <w:pStyle w:val="ListParagraph"/>
        <w:spacing w:after="0" w:line="240" w:lineRule="auto"/>
        <w:ind w:left="0"/>
        <w:rPr>
          <w:b/>
          <w:bCs/>
        </w:rPr>
      </w:pPr>
    </w:p>
    <w:p w14:paraId="1171FECD" w14:textId="77777777" w:rsidR="0030164C" w:rsidRDefault="0030164C" w:rsidP="0030164C">
      <w:pPr>
        <w:pStyle w:val="ListParagraph"/>
        <w:spacing w:after="0" w:line="240" w:lineRule="auto"/>
        <w:ind w:left="0"/>
      </w:pPr>
    </w:p>
    <w:p w14:paraId="5D48B8C5" w14:textId="77777777" w:rsidR="0030164C" w:rsidRDefault="0030164C" w:rsidP="0030164C">
      <w:pPr>
        <w:pStyle w:val="ListParagraph"/>
        <w:spacing w:after="0" w:line="240" w:lineRule="auto"/>
        <w:ind w:left="0"/>
        <w:rPr>
          <w:bCs/>
        </w:rPr>
      </w:pPr>
      <w:proofErr w:type="spellStart"/>
      <w:r>
        <w:rPr>
          <w:b/>
        </w:rPr>
        <w:t>QLife</w:t>
      </w:r>
      <w:proofErr w:type="spellEnd"/>
      <w:r>
        <w:rPr>
          <w:b/>
        </w:rPr>
        <w:t xml:space="preserve">: </w:t>
      </w:r>
      <w:r w:rsidRPr="00CF1DFC">
        <w:rPr>
          <w:bCs/>
        </w:rPr>
        <w:t>National LGBTI peer support and referral service that offers anonymous phone and webchat, including crisis support</w:t>
      </w:r>
      <w:r>
        <w:rPr>
          <w:bCs/>
        </w:rPr>
        <w:t xml:space="preserve"> and suicide prevention</w:t>
      </w:r>
      <w:r w:rsidRPr="00CF1DFC">
        <w:rPr>
          <w:bCs/>
        </w:rPr>
        <w:t>. Open 3</w:t>
      </w:r>
      <w:r>
        <w:rPr>
          <w:bCs/>
        </w:rPr>
        <w:t>pm</w:t>
      </w:r>
      <w:r w:rsidRPr="00CF1DFC">
        <w:rPr>
          <w:bCs/>
        </w:rPr>
        <w:t xml:space="preserve"> to </w:t>
      </w:r>
      <w:r>
        <w:rPr>
          <w:bCs/>
        </w:rPr>
        <w:t>m</w:t>
      </w:r>
      <w:r w:rsidRPr="00CF1DFC">
        <w:rPr>
          <w:bCs/>
        </w:rPr>
        <w:t xml:space="preserve">idnight </w:t>
      </w:r>
      <w:proofErr w:type="spellStart"/>
      <w:r w:rsidRPr="00CF1DFC">
        <w:rPr>
          <w:bCs/>
        </w:rPr>
        <w:t>everyday</w:t>
      </w:r>
      <w:proofErr w:type="spellEnd"/>
      <w:r w:rsidRPr="00CF1DFC">
        <w:rPr>
          <w:bCs/>
        </w:rPr>
        <w:t>.</w:t>
      </w:r>
    </w:p>
    <w:p w14:paraId="49E5342F" w14:textId="77777777" w:rsidR="0030164C" w:rsidRDefault="0030164C" w:rsidP="0030164C">
      <w:pPr>
        <w:pStyle w:val="ListParagraph"/>
        <w:spacing w:after="0" w:line="240" w:lineRule="auto"/>
        <w:ind w:left="0"/>
        <w:rPr>
          <w:bCs/>
        </w:rPr>
      </w:pPr>
    </w:p>
    <w:p w14:paraId="790FC803" w14:textId="77777777" w:rsidR="0030164C" w:rsidRPr="000E3136" w:rsidRDefault="0030164C" w:rsidP="0030164C">
      <w:pPr>
        <w:pStyle w:val="ListParagraph"/>
        <w:numPr>
          <w:ilvl w:val="0"/>
          <w:numId w:val="37"/>
        </w:numPr>
        <w:spacing w:after="0" w:line="240" w:lineRule="auto"/>
      </w:pPr>
      <w:r w:rsidRPr="000E3136">
        <w:t xml:space="preserve">Website: </w:t>
      </w:r>
      <w:r w:rsidRPr="00F44C6B">
        <w:t>https://qlife.org.au/</w:t>
      </w:r>
    </w:p>
    <w:p w14:paraId="6D790C3B" w14:textId="77777777" w:rsidR="0030164C" w:rsidRDefault="0030164C" w:rsidP="0030164C">
      <w:pPr>
        <w:pStyle w:val="ListParagraph"/>
        <w:numPr>
          <w:ilvl w:val="0"/>
          <w:numId w:val="37"/>
        </w:numPr>
        <w:spacing w:after="0" w:line="240" w:lineRule="auto"/>
      </w:pPr>
      <w:r w:rsidRPr="000E3136">
        <w:t xml:space="preserve">Phone: </w:t>
      </w:r>
      <w:r>
        <w:t>1800 184 527</w:t>
      </w:r>
    </w:p>
    <w:p w14:paraId="57D71810" w14:textId="77777777" w:rsidR="0030164C" w:rsidRDefault="0030164C" w:rsidP="0030164C">
      <w:pPr>
        <w:pStyle w:val="ListParagraph"/>
        <w:spacing w:after="0" w:line="240" w:lineRule="auto"/>
        <w:ind w:left="0"/>
        <w:rPr>
          <w:b/>
        </w:rPr>
      </w:pPr>
    </w:p>
    <w:p w14:paraId="71C2F58D" w14:textId="77777777" w:rsidR="0030164C" w:rsidRPr="000E3136" w:rsidRDefault="0030164C" w:rsidP="0030164C">
      <w:pPr>
        <w:pStyle w:val="ListParagraph"/>
        <w:spacing w:after="0" w:line="240" w:lineRule="auto"/>
        <w:ind w:left="0"/>
      </w:pPr>
      <w:r w:rsidRPr="000E3136">
        <w:rPr>
          <w:b/>
        </w:rPr>
        <w:t>Relationships Australia</w:t>
      </w:r>
      <w:r>
        <w:rPr>
          <w:b/>
        </w:rPr>
        <w:t xml:space="preserve">: </w:t>
      </w:r>
      <w:r w:rsidRPr="000E3136">
        <w:t xml:space="preserve">Relationships Australia is a leading provider of relationship support services for individuals, </w:t>
      </w:r>
      <w:proofErr w:type="gramStart"/>
      <w:r w:rsidRPr="000E3136">
        <w:t>families</w:t>
      </w:r>
      <w:proofErr w:type="gramEnd"/>
      <w:r w:rsidRPr="000E3136">
        <w:t xml:space="preserve"> and communities, aiming to support all people in Australia to achieve positive and respectful relationships. Their services are for all members of the community, regardless of religious belief, age, gender, sexual orientation, lifestyle choice, cultural </w:t>
      </w:r>
      <w:proofErr w:type="gramStart"/>
      <w:r w:rsidRPr="000E3136">
        <w:t>background</w:t>
      </w:r>
      <w:proofErr w:type="gramEnd"/>
      <w:r w:rsidRPr="000E3136">
        <w:t xml:space="preserve"> or economic circumstances.</w:t>
      </w:r>
    </w:p>
    <w:p w14:paraId="5F5316F6" w14:textId="77777777" w:rsidR="0030164C" w:rsidRPr="000E3136" w:rsidRDefault="0030164C" w:rsidP="0030164C">
      <w:pPr>
        <w:pStyle w:val="ListParagraph"/>
        <w:spacing w:after="0" w:line="240" w:lineRule="auto"/>
        <w:ind w:left="360"/>
      </w:pPr>
    </w:p>
    <w:p w14:paraId="11A4B536" w14:textId="77777777" w:rsidR="0030164C" w:rsidRPr="000E3136" w:rsidRDefault="0030164C" w:rsidP="0030164C">
      <w:pPr>
        <w:pStyle w:val="ListParagraph"/>
        <w:numPr>
          <w:ilvl w:val="0"/>
          <w:numId w:val="35"/>
        </w:numPr>
        <w:spacing w:after="0" w:line="240" w:lineRule="auto"/>
      </w:pPr>
      <w:r w:rsidRPr="000E3136">
        <w:t xml:space="preserve">Website: </w:t>
      </w:r>
      <w:hyperlink r:id="rId16" w:history="1">
        <w:r w:rsidRPr="000E3136">
          <w:rPr>
            <w:rStyle w:val="Hyperlink"/>
            <w:rFonts w:eastAsiaTheme="majorEastAsia"/>
          </w:rPr>
          <w:t>www.relationships.org.au</w:t>
        </w:r>
      </w:hyperlink>
    </w:p>
    <w:p w14:paraId="76C883EC" w14:textId="77777777" w:rsidR="0030164C" w:rsidRPr="000E3136" w:rsidRDefault="0030164C" w:rsidP="0030164C">
      <w:pPr>
        <w:pStyle w:val="ListParagraph"/>
        <w:numPr>
          <w:ilvl w:val="0"/>
          <w:numId w:val="35"/>
        </w:numPr>
        <w:spacing w:after="0" w:line="240" w:lineRule="auto"/>
        <w:rPr>
          <w:rStyle w:val="Strong"/>
          <w:rFonts w:cs="Arial"/>
          <w:color w:val="000000"/>
          <w:sz w:val="16"/>
          <w:szCs w:val="16"/>
          <w:bdr w:val="none" w:sz="0" w:space="0" w:color="auto" w:frame="1"/>
        </w:rPr>
      </w:pPr>
      <w:r w:rsidRPr="000E3136">
        <w:rPr>
          <w:bCs/>
        </w:rPr>
        <w:t>Phone: 1300 364 277</w:t>
      </w:r>
    </w:p>
    <w:p w14:paraId="0579F47E" w14:textId="77777777" w:rsidR="0030164C" w:rsidRPr="000E3136" w:rsidRDefault="0030164C" w:rsidP="0030164C">
      <w:pPr>
        <w:pStyle w:val="ListParagraph"/>
        <w:spacing w:after="0" w:line="240" w:lineRule="auto"/>
        <w:ind w:left="360"/>
      </w:pPr>
    </w:p>
    <w:p w14:paraId="39058DFD" w14:textId="59D3A455" w:rsidR="00C34A60" w:rsidRPr="00BE1917" w:rsidRDefault="00C34A60">
      <w:pPr>
        <w:rPr>
          <w:rFonts w:asciiTheme="majorHAnsi" w:hAnsiTheme="majorHAnsi"/>
          <w:b/>
          <w:bCs/>
          <w:caps/>
          <w:color w:val="E36C0A"/>
          <w:spacing w:val="5"/>
          <w:sz w:val="72"/>
          <w:szCs w:val="72"/>
        </w:rPr>
      </w:pPr>
    </w:p>
    <w:sectPr w:rsidR="00C34A60" w:rsidRPr="00BE1917" w:rsidSect="005115E8">
      <w:headerReference w:type="default" r:id="rId17"/>
      <w:footerReference w:type="default" r:id="rId18"/>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9479" w14:textId="77777777" w:rsidR="00BE1917" w:rsidRDefault="00BE1917" w:rsidP="00665B9F">
      <w:pPr>
        <w:spacing w:after="0" w:line="240" w:lineRule="auto"/>
      </w:pPr>
      <w:r>
        <w:separator/>
      </w:r>
    </w:p>
  </w:endnote>
  <w:endnote w:type="continuationSeparator" w:id="0">
    <w:p w14:paraId="1BC3329C" w14:textId="77777777" w:rsidR="00BE1917" w:rsidRDefault="00BE1917"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1A44" w14:textId="52A826D9"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14:anchorId="60C5B656" wp14:editId="1BF0E739">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CCD8CF"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F63A6">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3813" w14:textId="77777777" w:rsidR="00BE1917" w:rsidRDefault="00BE1917" w:rsidP="00665B9F">
      <w:pPr>
        <w:spacing w:after="0" w:line="240" w:lineRule="auto"/>
      </w:pPr>
      <w:r>
        <w:separator/>
      </w:r>
    </w:p>
  </w:footnote>
  <w:footnote w:type="continuationSeparator" w:id="0">
    <w:p w14:paraId="36277DF5" w14:textId="77777777" w:rsidR="00BE1917" w:rsidRDefault="00BE1917"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3A38" w14:textId="77777777"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21778C2F" wp14:editId="0249B587">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64335E"/>
    <w:multiLevelType w:val="hybridMultilevel"/>
    <w:tmpl w:val="B60A0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B0C47A7"/>
    <w:multiLevelType w:val="hybridMultilevel"/>
    <w:tmpl w:val="2C9CA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315315"/>
    <w:multiLevelType w:val="hybridMultilevel"/>
    <w:tmpl w:val="3F9474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83168CC"/>
    <w:multiLevelType w:val="hybridMultilevel"/>
    <w:tmpl w:val="373E9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6" w15:restartNumberingAfterBreak="0">
    <w:nsid w:val="4A7A6B72"/>
    <w:multiLevelType w:val="hybridMultilevel"/>
    <w:tmpl w:val="851C2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0ED2C30"/>
    <w:multiLevelType w:val="hybridMultilevel"/>
    <w:tmpl w:val="E11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610307"/>
    <w:multiLevelType w:val="hybridMultilevel"/>
    <w:tmpl w:val="9D4853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8050D6"/>
    <w:multiLevelType w:val="hybridMultilevel"/>
    <w:tmpl w:val="B8F41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30"/>
  </w:num>
  <w:num w:numId="5">
    <w:abstractNumId w:val="24"/>
  </w:num>
  <w:num w:numId="6">
    <w:abstractNumId w:val="18"/>
  </w:num>
  <w:num w:numId="7">
    <w:abstractNumId w:val="37"/>
  </w:num>
  <w:num w:numId="8">
    <w:abstractNumId w:val="22"/>
  </w:num>
  <w:num w:numId="9">
    <w:abstractNumId w:val="11"/>
  </w:num>
  <w:num w:numId="10">
    <w:abstractNumId w:val="25"/>
  </w:num>
  <w:num w:numId="11">
    <w:abstractNumId w:val="20"/>
  </w:num>
  <w:num w:numId="12">
    <w:abstractNumId w:val="31"/>
  </w:num>
  <w:num w:numId="13">
    <w:abstractNumId w:val="14"/>
  </w:num>
  <w:num w:numId="14">
    <w:abstractNumId w:val="21"/>
  </w:num>
  <w:num w:numId="15">
    <w:abstractNumId w:val="23"/>
  </w:num>
  <w:num w:numId="16">
    <w:abstractNumId w:val="13"/>
  </w:num>
  <w:num w:numId="17">
    <w:abstractNumId w:val="16"/>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7"/>
  </w:num>
  <w:num w:numId="31">
    <w:abstractNumId w:val="32"/>
  </w:num>
  <w:num w:numId="32">
    <w:abstractNumId w:val="12"/>
  </w:num>
  <w:num w:numId="33">
    <w:abstractNumId w:val="26"/>
  </w:num>
  <w:num w:numId="34">
    <w:abstractNumId w:val="15"/>
  </w:num>
  <w:num w:numId="35">
    <w:abstractNumId w:val="33"/>
  </w:num>
  <w:num w:numId="36">
    <w:abstractNumId w:val="17"/>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17"/>
    <w:rsid w:val="000016B9"/>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2FFC"/>
    <w:rsid w:val="000A6B63"/>
    <w:rsid w:val="000B13CB"/>
    <w:rsid w:val="000C3F1E"/>
    <w:rsid w:val="000C6C34"/>
    <w:rsid w:val="000F5CCD"/>
    <w:rsid w:val="000F5D86"/>
    <w:rsid w:val="0011798B"/>
    <w:rsid w:val="0015010B"/>
    <w:rsid w:val="00152EB7"/>
    <w:rsid w:val="0016080C"/>
    <w:rsid w:val="001623DE"/>
    <w:rsid w:val="001912A2"/>
    <w:rsid w:val="001966FA"/>
    <w:rsid w:val="00197666"/>
    <w:rsid w:val="001A0139"/>
    <w:rsid w:val="001A0956"/>
    <w:rsid w:val="001C1FF2"/>
    <w:rsid w:val="001E7690"/>
    <w:rsid w:val="001E76BA"/>
    <w:rsid w:val="002009BA"/>
    <w:rsid w:val="00203525"/>
    <w:rsid w:val="00214A8E"/>
    <w:rsid w:val="00215465"/>
    <w:rsid w:val="00246AAC"/>
    <w:rsid w:val="002479CE"/>
    <w:rsid w:val="002846D8"/>
    <w:rsid w:val="0029668D"/>
    <w:rsid w:val="002A0832"/>
    <w:rsid w:val="002A093C"/>
    <w:rsid w:val="002A5458"/>
    <w:rsid w:val="002C6B74"/>
    <w:rsid w:val="002D33BC"/>
    <w:rsid w:val="002D6623"/>
    <w:rsid w:val="002E7655"/>
    <w:rsid w:val="002F3300"/>
    <w:rsid w:val="003010B0"/>
    <w:rsid w:val="0030164C"/>
    <w:rsid w:val="003238CE"/>
    <w:rsid w:val="003439ED"/>
    <w:rsid w:val="00354F6D"/>
    <w:rsid w:val="003633F5"/>
    <w:rsid w:val="00376A58"/>
    <w:rsid w:val="003A641C"/>
    <w:rsid w:val="003B13F4"/>
    <w:rsid w:val="003D4DBC"/>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60DB"/>
    <w:rsid w:val="005B369E"/>
    <w:rsid w:val="005C54B5"/>
    <w:rsid w:val="005C72CC"/>
    <w:rsid w:val="005E5305"/>
    <w:rsid w:val="006046FF"/>
    <w:rsid w:val="006070DB"/>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5CDC"/>
    <w:rsid w:val="006F7929"/>
    <w:rsid w:val="0073089A"/>
    <w:rsid w:val="00731AE2"/>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75C35"/>
    <w:rsid w:val="00886A94"/>
    <w:rsid w:val="0089332C"/>
    <w:rsid w:val="008A2D11"/>
    <w:rsid w:val="008A593B"/>
    <w:rsid w:val="008D2D94"/>
    <w:rsid w:val="008D37D2"/>
    <w:rsid w:val="008E6747"/>
    <w:rsid w:val="0092592D"/>
    <w:rsid w:val="00936F16"/>
    <w:rsid w:val="00937B2B"/>
    <w:rsid w:val="00941A30"/>
    <w:rsid w:val="00947539"/>
    <w:rsid w:val="0096313F"/>
    <w:rsid w:val="00966ABA"/>
    <w:rsid w:val="00975520"/>
    <w:rsid w:val="009972DF"/>
    <w:rsid w:val="009B7419"/>
    <w:rsid w:val="009C0369"/>
    <w:rsid w:val="009E391E"/>
    <w:rsid w:val="009E4EC4"/>
    <w:rsid w:val="00A37E29"/>
    <w:rsid w:val="00A53F9C"/>
    <w:rsid w:val="00A541B9"/>
    <w:rsid w:val="00A56436"/>
    <w:rsid w:val="00A71462"/>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BE1917"/>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E020B6"/>
    <w:rsid w:val="00E20794"/>
    <w:rsid w:val="00E25F01"/>
    <w:rsid w:val="00E27E63"/>
    <w:rsid w:val="00E30105"/>
    <w:rsid w:val="00E43F8B"/>
    <w:rsid w:val="00E561E7"/>
    <w:rsid w:val="00E666BB"/>
    <w:rsid w:val="00E670FD"/>
    <w:rsid w:val="00E73B61"/>
    <w:rsid w:val="00E753AA"/>
    <w:rsid w:val="00E817B2"/>
    <w:rsid w:val="00E850F8"/>
    <w:rsid w:val="00E93F07"/>
    <w:rsid w:val="00EC7585"/>
    <w:rsid w:val="00EF63A6"/>
    <w:rsid w:val="00F04053"/>
    <w:rsid w:val="00F05E53"/>
    <w:rsid w:val="00F11E01"/>
    <w:rsid w:val="00F141C9"/>
    <w:rsid w:val="00F15362"/>
    <w:rsid w:val="00F43E6B"/>
    <w:rsid w:val="00F47ECA"/>
    <w:rsid w:val="00F5066C"/>
    <w:rsid w:val="00F53D3C"/>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27944"/>
  <w15:docId w15:val="{1737472C-5F20-40FA-9F91-B3954367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DB"/>
    <w:rPr>
      <w:rFonts w:ascii="Calibri" w:eastAsia="Times New Roman" w:hAnsi="Calibri" w:cs="Times New Roman"/>
      <w:lang w:val="en-US" w:bidi="en-US"/>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szCs w:val="20"/>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sz w:val="18"/>
      <w:szCs w:val="16"/>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sz w:val="18"/>
      <w:szCs w:val="24"/>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b/>
      <w:sz w:val="20"/>
      <w:szCs w:val="20"/>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color w:val="482D8C"/>
      <w:sz w:val="22"/>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semiHidden/>
    <w:unhideWhenUsed/>
    <w:rsid w:val="00BE1917"/>
    <w:rPr>
      <w:sz w:val="20"/>
      <w:szCs w:val="20"/>
    </w:rPr>
  </w:style>
  <w:style w:type="character" w:customStyle="1" w:styleId="FootnoteTextChar">
    <w:name w:val="Footnote Text Char"/>
    <w:basedOn w:val="DefaultParagraphFont"/>
    <w:link w:val="FootnoteText"/>
    <w:uiPriority w:val="99"/>
    <w:semiHidden/>
    <w:rsid w:val="00BE1917"/>
    <w:rPr>
      <w:rFonts w:ascii="Calibri" w:eastAsia="Times New Roman" w:hAnsi="Calibri" w:cs="Times New Roman"/>
      <w:sz w:val="20"/>
      <w:szCs w:val="20"/>
      <w:lang w:val="en-US" w:bidi="en-US"/>
    </w:rPr>
  </w:style>
  <w:style w:type="character" w:styleId="FootnoteReference">
    <w:name w:val="footnote reference"/>
    <w:uiPriority w:val="99"/>
    <w:semiHidden/>
    <w:unhideWhenUsed/>
    <w:rsid w:val="00BE1917"/>
    <w:rPr>
      <w:vertAlign w:val="superscript"/>
    </w:rPr>
  </w:style>
  <w:style w:type="character" w:customStyle="1" w:styleId="apple-converted-space">
    <w:name w:val="apple-converted-space"/>
    <w:basedOn w:val="DefaultParagraphFont"/>
    <w:rsid w:val="0030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c.act.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enderrights.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lationship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M@act.gov.au" TargetMode="External"/><Relationship Id="rId5" Type="http://schemas.openxmlformats.org/officeDocument/2006/relationships/numbering" Target="numbering.xml"/><Relationship Id="rId15" Type="http://schemas.openxmlformats.org/officeDocument/2006/relationships/hyperlink" Target="http://www.lifeline.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ights@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AS125s1.act.gov.au\CMHome01\Kristen%20Downes\Desktop\LGBTIQ+%20Documentation\Publication-template-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Downes, Kristen</dc:creator>
  <cp:lastModifiedBy>Downes, Kristen</cp:lastModifiedBy>
  <cp:revision>2</cp:revision>
  <cp:lastPrinted>2016-09-21T00:45:00Z</cp:lastPrinted>
  <dcterms:created xsi:type="dcterms:W3CDTF">2021-07-06T00:51:00Z</dcterms:created>
  <dcterms:modified xsi:type="dcterms:W3CDTF">2021-07-06T00:51:00Z</dcterms:modified>
</cp:coreProperties>
</file>