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F0" w:rsidRDefault="006178F0" w:rsidP="00C41325"/>
    <w:p w:rsidR="00C41325" w:rsidRPr="00C41325" w:rsidRDefault="00C41325" w:rsidP="00C41325">
      <w:pPr>
        <w:pStyle w:val="Heading1"/>
      </w:pPr>
      <w:r w:rsidRPr="00C41325">
        <w:t>Distinction between “Capabilities” and “Work Level Standards”</w:t>
      </w:r>
    </w:p>
    <w:p w:rsidR="00C41325" w:rsidRPr="00C41325" w:rsidRDefault="00C41325" w:rsidP="00C41325">
      <w:pPr>
        <w:pStyle w:val="Heading2"/>
      </w:pPr>
      <w:r w:rsidRPr="00C41325">
        <w:t>Capabilities</w:t>
      </w:r>
    </w:p>
    <w:p w:rsidR="00C41325" w:rsidRPr="00C41325" w:rsidRDefault="00C41325" w:rsidP="00C41325">
      <w:pPr>
        <w:spacing w:after="0" w:line="240" w:lineRule="auto"/>
        <w:rPr>
          <w:sz w:val="24"/>
          <w:szCs w:val="24"/>
        </w:rPr>
      </w:pPr>
    </w:p>
    <w:p w:rsidR="00C41325" w:rsidRPr="00C41325" w:rsidRDefault="00C41325" w:rsidP="00C41325">
      <w:pPr>
        <w:spacing w:after="0" w:line="240" w:lineRule="auto"/>
        <w:ind w:right="-46"/>
        <w:rPr>
          <w:rFonts w:cs="Arial"/>
          <w:sz w:val="24"/>
          <w:szCs w:val="24"/>
        </w:rPr>
      </w:pPr>
      <w:r w:rsidRPr="00C41325">
        <w:rPr>
          <w:rFonts w:cs="Arial"/>
          <w:sz w:val="24"/>
          <w:szCs w:val="24"/>
        </w:rPr>
        <w:t xml:space="preserve">A capability is an underlying characteristic a person brings to their work which results in effective or superior performance on the job. </w:t>
      </w:r>
      <w:r w:rsidRPr="00C41325">
        <w:rPr>
          <w:sz w:val="24"/>
          <w:szCs w:val="24"/>
        </w:rPr>
        <w:t xml:space="preserve">Capabilities </w:t>
      </w:r>
      <w:r w:rsidRPr="00C41325">
        <w:rPr>
          <w:rFonts w:cs="Arial"/>
          <w:sz w:val="24"/>
          <w:szCs w:val="24"/>
        </w:rPr>
        <w:t>can encompass physical, mental and emotional abilities, knowledge, aptitude and behaviours expected at each level within the Directorate.</w:t>
      </w:r>
    </w:p>
    <w:p w:rsidR="00C41325" w:rsidRPr="00C41325" w:rsidRDefault="00C41325" w:rsidP="00C41325">
      <w:pPr>
        <w:spacing w:after="0" w:line="240" w:lineRule="auto"/>
        <w:rPr>
          <w:sz w:val="24"/>
          <w:szCs w:val="24"/>
        </w:rPr>
      </w:pPr>
    </w:p>
    <w:p w:rsidR="00C41325" w:rsidRPr="00C41325" w:rsidRDefault="00C41325" w:rsidP="00C41325">
      <w:pPr>
        <w:spacing w:after="0" w:line="240" w:lineRule="auto"/>
        <w:ind w:right="-330"/>
        <w:rPr>
          <w:sz w:val="24"/>
          <w:szCs w:val="24"/>
        </w:rPr>
      </w:pPr>
      <w:r w:rsidRPr="00C41325">
        <w:rPr>
          <w:sz w:val="24"/>
          <w:szCs w:val="24"/>
        </w:rPr>
        <w:t>Capabilities can be used for workforce planning and development, recruitment, succession management, and performance assessment and improvement.</w:t>
      </w:r>
    </w:p>
    <w:p w:rsidR="00C41325" w:rsidRPr="00C41325" w:rsidRDefault="00C41325" w:rsidP="00C41325">
      <w:pPr>
        <w:spacing w:after="0" w:line="240" w:lineRule="auto"/>
        <w:rPr>
          <w:sz w:val="24"/>
          <w:szCs w:val="24"/>
        </w:rPr>
      </w:pPr>
    </w:p>
    <w:p w:rsidR="00C41325" w:rsidRPr="00C41325" w:rsidRDefault="00C41325" w:rsidP="00C41325">
      <w:pPr>
        <w:spacing w:after="0" w:line="240" w:lineRule="auto"/>
        <w:rPr>
          <w:sz w:val="24"/>
          <w:szCs w:val="24"/>
        </w:rPr>
      </w:pPr>
      <w:r w:rsidRPr="00C41325">
        <w:rPr>
          <w:sz w:val="24"/>
          <w:szCs w:val="24"/>
        </w:rPr>
        <w:t>Five core capabilities are identified in the ACTPS Shared Capability Framework, as follows:</w:t>
      </w:r>
    </w:p>
    <w:p w:rsidR="00C41325" w:rsidRPr="00C41325" w:rsidRDefault="00C41325" w:rsidP="00C41325">
      <w:pPr>
        <w:spacing w:after="0" w:line="240" w:lineRule="auto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7039"/>
      </w:tblGrid>
      <w:tr w:rsidR="00C41325" w:rsidRPr="00C41325" w:rsidTr="00C52BCF">
        <w:trPr>
          <w:tblHeader/>
        </w:trPr>
        <w:tc>
          <w:tcPr>
            <w:tcW w:w="2175" w:type="dxa"/>
          </w:tcPr>
          <w:p w:rsidR="00C41325" w:rsidRPr="00C41325" w:rsidRDefault="00C41325" w:rsidP="000F46F8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41325">
              <w:rPr>
                <w:b/>
                <w:sz w:val="24"/>
                <w:szCs w:val="24"/>
              </w:rPr>
              <w:t>Core capability</w:t>
            </w:r>
          </w:p>
        </w:tc>
        <w:tc>
          <w:tcPr>
            <w:tcW w:w="7039" w:type="dxa"/>
          </w:tcPr>
          <w:p w:rsidR="00C41325" w:rsidRPr="00C41325" w:rsidRDefault="00C41325" w:rsidP="000F46F8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41325">
              <w:rPr>
                <w:b/>
                <w:sz w:val="24"/>
                <w:szCs w:val="24"/>
              </w:rPr>
              <w:t>Descriptor</w:t>
            </w:r>
          </w:p>
        </w:tc>
      </w:tr>
      <w:tr w:rsidR="00C41325" w:rsidRPr="00C41325" w:rsidTr="000F46F8">
        <w:tc>
          <w:tcPr>
            <w:tcW w:w="2175" w:type="dxa"/>
          </w:tcPr>
          <w:p w:rsidR="00C41325" w:rsidRPr="00C41325" w:rsidRDefault="00C41325" w:rsidP="000F46F8">
            <w:pPr>
              <w:spacing w:after="120" w:line="240" w:lineRule="auto"/>
              <w:rPr>
                <w:sz w:val="24"/>
                <w:szCs w:val="24"/>
              </w:rPr>
            </w:pPr>
            <w:r w:rsidRPr="00C41325">
              <w:rPr>
                <w:sz w:val="24"/>
                <w:szCs w:val="24"/>
              </w:rPr>
              <w:t>Service Delivery</w:t>
            </w:r>
          </w:p>
        </w:tc>
        <w:tc>
          <w:tcPr>
            <w:tcW w:w="7039" w:type="dxa"/>
          </w:tcPr>
          <w:p w:rsidR="00C41325" w:rsidRPr="00C41325" w:rsidRDefault="00C41325" w:rsidP="000F46F8">
            <w:pPr>
              <w:spacing w:after="120" w:line="240" w:lineRule="auto"/>
              <w:rPr>
                <w:sz w:val="24"/>
                <w:szCs w:val="24"/>
              </w:rPr>
            </w:pPr>
            <w:r w:rsidRPr="00C41325">
              <w:rPr>
                <w:sz w:val="24"/>
                <w:szCs w:val="24"/>
              </w:rPr>
              <w:t>Contribute to delivering a high standard of customer and community focused service.</w:t>
            </w:r>
          </w:p>
        </w:tc>
      </w:tr>
      <w:tr w:rsidR="00C41325" w:rsidRPr="00C41325" w:rsidTr="000F46F8">
        <w:tc>
          <w:tcPr>
            <w:tcW w:w="2175" w:type="dxa"/>
          </w:tcPr>
          <w:p w:rsidR="00C41325" w:rsidRPr="00C41325" w:rsidRDefault="00C41325" w:rsidP="000F46F8">
            <w:pPr>
              <w:spacing w:after="120" w:line="240" w:lineRule="auto"/>
              <w:rPr>
                <w:sz w:val="24"/>
                <w:szCs w:val="24"/>
              </w:rPr>
            </w:pPr>
            <w:r w:rsidRPr="00C41325">
              <w:rPr>
                <w:sz w:val="24"/>
                <w:szCs w:val="24"/>
              </w:rPr>
              <w:t>Team Work</w:t>
            </w:r>
          </w:p>
        </w:tc>
        <w:tc>
          <w:tcPr>
            <w:tcW w:w="7039" w:type="dxa"/>
          </w:tcPr>
          <w:p w:rsidR="00C41325" w:rsidRPr="00C41325" w:rsidRDefault="00C41325" w:rsidP="000F46F8">
            <w:pPr>
              <w:spacing w:after="120" w:line="240" w:lineRule="auto"/>
              <w:rPr>
                <w:sz w:val="24"/>
                <w:szCs w:val="24"/>
              </w:rPr>
            </w:pPr>
            <w:r w:rsidRPr="00C41325">
              <w:rPr>
                <w:sz w:val="24"/>
                <w:szCs w:val="24"/>
              </w:rPr>
              <w:t>Cultivate productive working relationships to achieve individual, team and/or organisational objectives.</w:t>
            </w:r>
          </w:p>
        </w:tc>
      </w:tr>
      <w:tr w:rsidR="00C41325" w:rsidRPr="00C41325" w:rsidTr="000F46F8">
        <w:tc>
          <w:tcPr>
            <w:tcW w:w="2175" w:type="dxa"/>
          </w:tcPr>
          <w:p w:rsidR="00C41325" w:rsidRPr="00C41325" w:rsidRDefault="00C41325" w:rsidP="000F46F8">
            <w:pPr>
              <w:spacing w:after="120" w:line="240" w:lineRule="auto"/>
              <w:rPr>
                <w:sz w:val="24"/>
                <w:szCs w:val="24"/>
              </w:rPr>
            </w:pPr>
            <w:r w:rsidRPr="00C41325">
              <w:rPr>
                <w:sz w:val="24"/>
                <w:szCs w:val="24"/>
              </w:rPr>
              <w:t>Achieves Results with Integrity</w:t>
            </w:r>
          </w:p>
        </w:tc>
        <w:tc>
          <w:tcPr>
            <w:tcW w:w="7039" w:type="dxa"/>
          </w:tcPr>
          <w:p w:rsidR="00C41325" w:rsidRPr="00C41325" w:rsidRDefault="00C41325" w:rsidP="000F46F8">
            <w:pPr>
              <w:spacing w:after="120" w:line="240" w:lineRule="auto"/>
              <w:rPr>
                <w:sz w:val="24"/>
                <w:szCs w:val="24"/>
              </w:rPr>
            </w:pPr>
            <w:r w:rsidRPr="00C41325">
              <w:rPr>
                <w:sz w:val="24"/>
                <w:szCs w:val="24"/>
              </w:rPr>
              <w:t>Operate within expected limits of behaviour and ethics with attention to important ACT Public Service principles of open and accountable Government.</w:t>
            </w:r>
          </w:p>
        </w:tc>
      </w:tr>
      <w:tr w:rsidR="00C41325" w:rsidRPr="00C41325" w:rsidTr="000F46F8">
        <w:tc>
          <w:tcPr>
            <w:tcW w:w="2175" w:type="dxa"/>
          </w:tcPr>
          <w:p w:rsidR="00C41325" w:rsidRPr="00C41325" w:rsidRDefault="00C41325" w:rsidP="000F46F8">
            <w:pPr>
              <w:spacing w:after="120" w:line="240" w:lineRule="auto"/>
              <w:rPr>
                <w:sz w:val="24"/>
                <w:szCs w:val="24"/>
              </w:rPr>
            </w:pPr>
            <w:r w:rsidRPr="00C41325">
              <w:rPr>
                <w:sz w:val="24"/>
                <w:szCs w:val="24"/>
              </w:rPr>
              <w:t>Thinking and Innovating</w:t>
            </w:r>
          </w:p>
        </w:tc>
        <w:tc>
          <w:tcPr>
            <w:tcW w:w="7039" w:type="dxa"/>
          </w:tcPr>
          <w:p w:rsidR="00C41325" w:rsidRPr="00C41325" w:rsidRDefault="00C41325" w:rsidP="000F46F8">
            <w:pPr>
              <w:spacing w:after="120" w:line="240" w:lineRule="auto"/>
              <w:rPr>
                <w:sz w:val="24"/>
                <w:szCs w:val="24"/>
              </w:rPr>
            </w:pPr>
            <w:r w:rsidRPr="00C41325">
              <w:rPr>
                <w:sz w:val="24"/>
                <w:szCs w:val="24"/>
              </w:rPr>
              <w:t>Ability to operate in demanding work environments, contribute to improved ways of working and engage with or create ‘new thinking’ at work.</w:t>
            </w:r>
          </w:p>
        </w:tc>
      </w:tr>
      <w:tr w:rsidR="00C41325" w:rsidRPr="00C41325" w:rsidTr="000F46F8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5" w:rsidRPr="00C41325" w:rsidRDefault="00C41325" w:rsidP="000F46F8">
            <w:pPr>
              <w:spacing w:after="120" w:line="240" w:lineRule="auto"/>
              <w:rPr>
                <w:sz w:val="24"/>
                <w:szCs w:val="24"/>
              </w:rPr>
            </w:pPr>
            <w:r w:rsidRPr="00C41325">
              <w:rPr>
                <w:sz w:val="24"/>
                <w:szCs w:val="24"/>
              </w:rPr>
              <w:t>Leadership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5" w:rsidRPr="00C41325" w:rsidRDefault="00C41325" w:rsidP="000F46F8">
            <w:pPr>
              <w:spacing w:after="120" w:line="240" w:lineRule="auto"/>
              <w:rPr>
                <w:sz w:val="24"/>
                <w:szCs w:val="24"/>
              </w:rPr>
            </w:pPr>
            <w:r w:rsidRPr="00C41325">
              <w:rPr>
                <w:sz w:val="24"/>
                <w:szCs w:val="24"/>
              </w:rPr>
              <w:t>Create better futures that improve capability within the organisation and the broader community.</w:t>
            </w:r>
          </w:p>
        </w:tc>
      </w:tr>
    </w:tbl>
    <w:p w:rsidR="00C41325" w:rsidRPr="00C41325" w:rsidRDefault="00C41325" w:rsidP="00C41325">
      <w:pPr>
        <w:spacing w:after="0" w:line="240" w:lineRule="auto"/>
        <w:rPr>
          <w:sz w:val="24"/>
          <w:szCs w:val="24"/>
        </w:rPr>
      </w:pPr>
    </w:p>
    <w:p w:rsidR="00C41325" w:rsidRPr="00C41325" w:rsidRDefault="00C41325" w:rsidP="00C41325">
      <w:pPr>
        <w:pStyle w:val="Heading2"/>
      </w:pPr>
      <w:r w:rsidRPr="00C41325">
        <w:t>Work Level Standards</w:t>
      </w:r>
    </w:p>
    <w:p w:rsidR="00C41325" w:rsidRPr="00C41325" w:rsidRDefault="00C41325" w:rsidP="00C41325">
      <w:pPr>
        <w:spacing w:after="0" w:line="240" w:lineRule="auto"/>
        <w:rPr>
          <w:sz w:val="24"/>
          <w:szCs w:val="24"/>
        </w:rPr>
      </w:pPr>
    </w:p>
    <w:p w:rsidR="00C41325" w:rsidRPr="00C41325" w:rsidRDefault="00C41325" w:rsidP="00C41325">
      <w:pPr>
        <w:spacing w:after="0" w:line="240" w:lineRule="auto"/>
        <w:ind w:right="-188"/>
        <w:rPr>
          <w:rFonts w:eastAsia="Calibri"/>
          <w:sz w:val="24"/>
          <w:szCs w:val="24"/>
        </w:rPr>
      </w:pPr>
      <w:r w:rsidRPr="00C41325">
        <w:rPr>
          <w:rFonts w:eastAsia="Calibri" w:cs="Times New Roman"/>
          <w:color w:val="000000"/>
          <w:sz w:val="24"/>
          <w:szCs w:val="24"/>
        </w:rPr>
        <w:t xml:space="preserve">Work Level Standards (WLS) describe the work requirements for each classification and </w:t>
      </w:r>
      <w:r w:rsidRPr="00C41325">
        <w:rPr>
          <w:rFonts w:eastAsia="Calibri" w:cs="Times New Roman"/>
          <w:sz w:val="24"/>
          <w:szCs w:val="24"/>
        </w:rPr>
        <w:t xml:space="preserve">the various levels within it according to accepted work value criteria. </w:t>
      </w:r>
    </w:p>
    <w:p w:rsidR="00C41325" w:rsidRPr="00C41325" w:rsidRDefault="00C41325" w:rsidP="00C41325">
      <w:pPr>
        <w:spacing w:after="0" w:line="240" w:lineRule="auto"/>
        <w:rPr>
          <w:rFonts w:eastAsia="Calibri"/>
          <w:color w:val="000000"/>
          <w:sz w:val="24"/>
          <w:szCs w:val="24"/>
        </w:rPr>
      </w:pPr>
    </w:p>
    <w:p w:rsidR="00C41325" w:rsidRPr="00C41325" w:rsidRDefault="00C41325" w:rsidP="00C41325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C41325">
        <w:rPr>
          <w:rFonts w:eastAsia="Calibri" w:cs="Times New Roman"/>
          <w:color w:val="000000"/>
          <w:sz w:val="24"/>
          <w:szCs w:val="24"/>
        </w:rPr>
        <w:t>Work Level Standards provide the criteria which distinguish between different wor</w:t>
      </w:r>
      <w:r w:rsidRPr="00C41325">
        <w:rPr>
          <w:rFonts w:eastAsia="Calibri"/>
          <w:color w:val="000000"/>
          <w:sz w:val="24"/>
          <w:szCs w:val="24"/>
        </w:rPr>
        <w:t xml:space="preserve">k levels in an employment group, and </w:t>
      </w:r>
      <w:r w:rsidRPr="00C41325">
        <w:rPr>
          <w:rFonts w:eastAsia="Calibri" w:cs="Times New Roman"/>
          <w:color w:val="000000"/>
          <w:sz w:val="24"/>
          <w:szCs w:val="24"/>
        </w:rPr>
        <w:t>a consistent benchmark for classifying jobs.</w:t>
      </w:r>
    </w:p>
    <w:p w:rsidR="00C41325" w:rsidRPr="00C41325" w:rsidRDefault="00C41325" w:rsidP="00C41325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:rsidR="00C41325" w:rsidRPr="00C41325" w:rsidRDefault="00C41325" w:rsidP="00C41325">
      <w:pPr>
        <w:spacing w:after="0" w:line="240" w:lineRule="auto"/>
        <w:ind w:right="-46"/>
        <w:rPr>
          <w:rFonts w:eastAsia="Calibri" w:cs="Times New Roman"/>
          <w:color w:val="000000"/>
          <w:sz w:val="24"/>
          <w:szCs w:val="24"/>
        </w:rPr>
      </w:pPr>
      <w:r w:rsidRPr="00C41325">
        <w:rPr>
          <w:rFonts w:eastAsia="Calibri" w:cs="Times New Roman"/>
          <w:color w:val="000000"/>
          <w:sz w:val="24"/>
          <w:szCs w:val="24"/>
        </w:rPr>
        <w:lastRenderedPageBreak/>
        <w:t>Three work level factors are identified in the proposed ACTPS Work Level Standards, each comprising a number of sub-factors, as follows: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7039"/>
      </w:tblGrid>
      <w:tr w:rsidR="00C41325" w:rsidRPr="00C41325" w:rsidTr="00C52BCF">
        <w:trPr>
          <w:tblHeader/>
        </w:trPr>
        <w:tc>
          <w:tcPr>
            <w:tcW w:w="2175" w:type="dxa"/>
          </w:tcPr>
          <w:p w:rsidR="00C41325" w:rsidRPr="00C41325" w:rsidRDefault="00C41325" w:rsidP="000F46F8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41325">
              <w:rPr>
                <w:b/>
                <w:sz w:val="24"/>
                <w:szCs w:val="24"/>
              </w:rPr>
              <w:t>Work Level Factor</w:t>
            </w:r>
          </w:p>
        </w:tc>
        <w:tc>
          <w:tcPr>
            <w:tcW w:w="7039" w:type="dxa"/>
          </w:tcPr>
          <w:p w:rsidR="00C41325" w:rsidRPr="00C41325" w:rsidRDefault="00C41325" w:rsidP="000F46F8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41325">
              <w:rPr>
                <w:b/>
                <w:sz w:val="24"/>
                <w:szCs w:val="24"/>
              </w:rPr>
              <w:t>Description</w:t>
            </w:r>
          </w:p>
        </w:tc>
      </w:tr>
      <w:tr w:rsidR="00C41325" w:rsidRPr="00C41325" w:rsidTr="000F46F8">
        <w:tc>
          <w:tcPr>
            <w:tcW w:w="2175" w:type="dxa"/>
          </w:tcPr>
          <w:p w:rsidR="00C41325" w:rsidRPr="00C41325" w:rsidRDefault="00C41325" w:rsidP="000F46F8">
            <w:pPr>
              <w:spacing w:after="120" w:line="240" w:lineRule="auto"/>
              <w:rPr>
                <w:sz w:val="24"/>
                <w:szCs w:val="24"/>
              </w:rPr>
            </w:pPr>
            <w:r w:rsidRPr="00C41325">
              <w:rPr>
                <w:sz w:val="24"/>
                <w:szCs w:val="24"/>
              </w:rPr>
              <w:t>Expertise</w:t>
            </w:r>
          </w:p>
        </w:tc>
        <w:tc>
          <w:tcPr>
            <w:tcW w:w="7039" w:type="dxa"/>
          </w:tcPr>
          <w:p w:rsidR="00C41325" w:rsidRPr="00C41325" w:rsidRDefault="00C41325" w:rsidP="000F46F8">
            <w:pPr>
              <w:spacing w:after="120" w:line="240" w:lineRule="auto"/>
              <w:rPr>
                <w:sz w:val="24"/>
                <w:szCs w:val="24"/>
              </w:rPr>
            </w:pPr>
            <w:r w:rsidRPr="00C41325">
              <w:rPr>
                <w:rFonts w:eastAsia="SimSun" w:cs="Times New Roman"/>
                <w:sz w:val="24"/>
                <w:szCs w:val="24"/>
              </w:rPr>
              <w:t>Measures the requirements of the position for education, training and work experience, the diversity of individual tasks as well as interpersonal skills</w:t>
            </w:r>
            <w:r w:rsidRPr="00C41325">
              <w:rPr>
                <w:sz w:val="24"/>
                <w:szCs w:val="24"/>
              </w:rPr>
              <w:t>.</w:t>
            </w:r>
          </w:p>
        </w:tc>
      </w:tr>
      <w:tr w:rsidR="00C41325" w:rsidRPr="00C41325" w:rsidTr="000F46F8">
        <w:tc>
          <w:tcPr>
            <w:tcW w:w="2175" w:type="dxa"/>
          </w:tcPr>
          <w:p w:rsidR="00C41325" w:rsidRPr="00C41325" w:rsidRDefault="00C41325" w:rsidP="000F46F8">
            <w:pPr>
              <w:spacing w:after="120" w:line="240" w:lineRule="auto"/>
              <w:rPr>
                <w:sz w:val="24"/>
                <w:szCs w:val="24"/>
              </w:rPr>
            </w:pPr>
            <w:r w:rsidRPr="00C41325">
              <w:rPr>
                <w:sz w:val="24"/>
                <w:szCs w:val="24"/>
              </w:rPr>
              <w:t>Judgement</w:t>
            </w:r>
          </w:p>
        </w:tc>
        <w:tc>
          <w:tcPr>
            <w:tcW w:w="7039" w:type="dxa"/>
          </w:tcPr>
          <w:p w:rsidR="00C41325" w:rsidRPr="00C41325" w:rsidRDefault="00C41325" w:rsidP="000F46F8">
            <w:pPr>
              <w:spacing w:after="120" w:line="240" w:lineRule="auto"/>
              <w:rPr>
                <w:sz w:val="24"/>
                <w:szCs w:val="24"/>
              </w:rPr>
            </w:pPr>
            <w:r w:rsidRPr="00C41325">
              <w:rPr>
                <w:rFonts w:eastAsia="SimSun" w:cs="Times New Roman"/>
                <w:sz w:val="24"/>
                <w:szCs w:val="24"/>
              </w:rPr>
              <w:t>Measures the reasoning components of a job, focusing on job task definition and complexity, the constraints within which problems need to be resolved and other thinking challenges of the position</w:t>
            </w:r>
            <w:r w:rsidRPr="00C41325">
              <w:rPr>
                <w:sz w:val="24"/>
                <w:szCs w:val="24"/>
              </w:rPr>
              <w:t>.</w:t>
            </w:r>
          </w:p>
        </w:tc>
      </w:tr>
      <w:tr w:rsidR="00C41325" w:rsidRPr="00C41325" w:rsidTr="000F46F8">
        <w:tc>
          <w:tcPr>
            <w:tcW w:w="2175" w:type="dxa"/>
          </w:tcPr>
          <w:p w:rsidR="00C41325" w:rsidRPr="00C41325" w:rsidRDefault="00C41325" w:rsidP="000F46F8">
            <w:pPr>
              <w:spacing w:after="120" w:line="240" w:lineRule="auto"/>
              <w:rPr>
                <w:sz w:val="24"/>
                <w:szCs w:val="24"/>
              </w:rPr>
            </w:pPr>
            <w:r w:rsidRPr="00C41325">
              <w:rPr>
                <w:sz w:val="24"/>
                <w:szCs w:val="24"/>
              </w:rPr>
              <w:t>Accountability</w:t>
            </w:r>
          </w:p>
        </w:tc>
        <w:tc>
          <w:tcPr>
            <w:tcW w:w="7039" w:type="dxa"/>
          </w:tcPr>
          <w:p w:rsidR="00C41325" w:rsidRPr="00C41325" w:rsidRDefault="00C41325" w:rsidP="000F46F8">
            <w:pPr>
              <w:spacing w:after="120" w:line="240" w:lineRule="auto"/>
              <w:rPr>
                <w:sz w:val="24"/>
                <w:szCs w:val="24"/>
              </w:rPr>
            </w:pPr>
            <w:r w:rsidRPr="00C41325">
              <w:rPr>
                <w:rFonts w:eastAsia="SimSun" w:cs="Times New Roman"/>
                <w:sz w:val="24"/>
                <w:szCs w:val="24"/>
              </w:rPr>
              <w:t>Measures the nature of the position’s authority and involvement in managing the organisation’s resources. It includes the influence of the position’s advice and accountability for results of decisions made</w:t>
            </w:r>
            <w:r w:rsidRPr="00C41325">
              <w:rPr>
                <w:sz w:val="24"/>
                <w:szCs w:val="24"/>
              </w:rPr>
              <w:t>.</w:t>
            </w:r>
          </w:p>
        </w:tc>
      </w:tr>
    </w:tbl>
    <w:p w:rsidR="00C41325" w:rsidRPr="00C41325" w:rsidRDefault="00C41325" w:rsidP="00C41325">
      <w:pPr>
        <w:spacing w:after="0" w:line="240" w:lineRule="auto"/>
        <w:rPr>
          <w:rFonts w:eastAsia="Calibri" w:cs="Times New Roman"/>
          <w:b/>
          <w:color w:val="000000"/>
          <w:sz w:val="24"/>
          <w:szCs w:val="24"/>
        </w:rPr>
      </w:pPr>
    </w:p>
    <w:p w:rsidR="00C41325" w:rsidRPr="00C41325" w:rsidRDefault="00C41325" w:rsidP="00C41325">
      <w:pPr>
        <w:pStyle w:val="Heading2"/>
        <w:rPr>
          <w:rFonts w:eastAsia="Calibri"/>
        </w:rPr>
      </w:pPr>
      <w:r w:rsidRPr="00C41325">
        <w:rPr>
          <w:rFonts w:eastAsia="Calibri"/>
        </w:rPr>
        <w:t>Classification</w:t>
      </w:r>
    </w:p>
    <w:p w:rsidR="00C41325" w:rsidRPr="00C41325" w:rsidRDefault="00C41325" w:rsidP="00C41325">
      <w:pPr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:rsidR="00C41325" w:rsidRPr="00C41325" w:rsidRDefault="00C41325" w:rsidP="00C41325">
      <w:pPr>
        <w:spacing w:after="0" w:line="240" w:lineRule="auto"/>
        <w:ind w:right="-188"/>
        <w:rPr>
          <w:sz w:val="24"/>
          <w:szCs w:val="24"/>
        </w:rPr>
      </w:pPr>
      <w:r w:rsidRPr="00C41325">
        <w:rPr>
          <w:rFonts w:eastAsia="Calibri" w:cs="Times New Roman"/>
          <w:color w:val="000000"/>
          <w:sz w:val="24"/>
          <w:szCs w:val="24"/>
        </w:rPr>
        <w:t>A classification is a formal description attached to a position which identifies that position as belonging to a category which has common characteristics, the same rate or range of pay, and equivalent work value.</w:t>
      </w:r>
    </w:p>
    <w:p w:rsidR="00C41325" w:rsidRPr="00C41325" w:rsidRDefault="00C41325" w:rsidP="00C41325"/>
    <w:sectPr w:rsidR="00C41325" w:rsidRPr="00C41325" w:rsidSect="009075DA">
      <w:headerReference w:type="first" r:id="rId7"/>
      <w:footerReference w:type="first" r:id="rId8"/>
      <w:pgSz w:w="11900" w:h="16840"/>
      <w:pgMar w:top="1944" w:right="1418" w:bottom="1418" w:left="1701" w:header="851" w:footer="45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6F8" w:rsidRDefault="000F46F8">
      <w:r>
        <w:separator/>
      </w:r>
    </w:p>
  </w:endnote>
  <w:endnote w:type="continuationSeparator" w:id="0">
    <w:p w:rsidR="000F46F8" w:rsidRDefault="000F4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F8" w:rsidRPr="00541312" w:rsidRDefault="000F46F8" w:rsidP="00541312">
    <w:pPr>
      <w:pStyle w:val="Header"/>
      <w:ind w:left="-1134" w:right="-289"/>
      <w:jc w:val="center"/>
      <w:rPr>
        <w:szCs w:val="18"/>
        <w:lang w:val="it-IT"/>
      </w:rPr>
    </w:pPr>
    <w:r>
      <w:rPr>
        <w:szCs w:val="18"/>
        <w:lang w:val="it-IT"/>
      </w:rPr>
      <w:t xml:space="preserve">Chief Minister, Treasury and Economic Development </w:t>
    </w:r>
    <w:r>
      <w:rPr>
        <w:b w:val="0"/>
        <w:szCs w:val="18"/>
        <w:lang w:val="it-IT"/>
      </w:rPr>
      <w:t xml:space="preserve"> </w:t>
    </w:r>
  </w:p>
  <w:p w:rsidR="000F46F8" w:rsidRPr="003549ED" w:rsidRDefault="000F46F8" w:rsidP="006E3728">
    <w:pPr>
      <w:ind w:left="-567"/>
      <w:jc w:val="center"/>
      <w:rPr>
        <w:b/>
        <w:sz w:val="18"/>
        <w:szCs w:val="18"/>
        <w:lang w:val="it-IT"/>
      </w:rPr>
    </w:pPr>
    <w:r w:rsidRPr="003549ED">
      <w:rPr>
        <w:b/>
        <w:sz w:val="18"/>
        <w:szCs w:val="18"/>
        <w:lang w:val="it-IT"/>
      </w:rPr>
      <w:t>GPO Box 158 Canberra ACT 2601  |  phone: 132281  |  www.act.gov.au</w:t>
    </w:r>
  </w:p>
  <w:p w:rsidR="000F46F8" w:rsidRPr="00E266B3" w:rsidRDefault="000F46F8" w:rsidP="008049E9">
    <w:pPr>
      <w:pStyle w:val="Header"/>
      <w:tabs>
        <w:tab w:val="left" w:pos="993"/>
      </w:tabs>
      <w:spacing w:before="120"/>
      <w:ind w:right="-28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6F8" w:rsidRDefault="000F46F8">
      <w:r>
        <w:separator/>
      </w:r>
    </w:p>
  </w:footnote>
  <w:footnote w:type="continuationSeparator" w:id="0">
    <w:p w:rsidR="000F46F8" w:rsidRDefault="000F4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F8" w:rsidRDefault="000F46F8" w:rsidP="00E01A6F">
    <w:pPr>
      <w:pStyle w:val="Header"/>
      <w:jc w:val="left"/>
    </w:pPr>
    <w:r>
      <w:rPr>
        <w:b w:val="0"/>
        <w:noProof/>
        <w:lang w:eastAsia="en-AU"/>
      </w:rPr>
      <w:drawing>
        <wp:inline distT="0" distB="0" distL="0" distR="0">
          <wp:extent cx="2377646" cy="902286"/>
          <wp:effectExtent l="19050" t="0" r="3604" b="0"/>
          <wp:docPr id="1" name="Picture 1" descr="ACT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ief Minister, Treasury and Economic Developmen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7646" cy="902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FFC04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3916DC"/>
    <w:multiLevelType w:val="hybridMultilevel"/>
    <w:tmpl w:val="3E688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ctiveWritingStyle w:appName="MSWord" w:lang="en-AU" w:vendorID="6" w:dllVersion="2" w:checkStyle="1"/>
  <w:activeWritingStyle w:appName="MSWord" w:lang="it-IT" w:vendorID="3" w:dllVersion="517" w:checkStyle="1"/>
  <w:proofState w:spelling="clean" w:grammar="clean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457">
      <o:colormru v:ext="edit" colors="#a3a3a3"/>
    </o:shapedefaults>
  </w:hdrShapeDefaults>
  <w:footnotePr>
    <w:footnote w:id="-1"/>
    <w:footnote w:id="0"/>
  </w:footnotePr>
  <w:endnotePr>
    <w:endnote w:id="-1"/>
    <w:endnote w:id="0"/>
  </w:endnotePr>
  <w:compat/>
  <w:rsids>
    <w:rsidRoot w:val="000162E4"/>
    <w:rsid w:val="000162E4"/>
    <w:rsid w:val="000233DC"/>
    <w:rsid w:val="000314AD"/>
    <w:rsid w:val="00047908"/>
    <w:rsid w:val="000719BE"/>
    <w:rsid w:val="000C05C1"/>
    <w:rsid w:val="000C2248"/>
    <w:rsid w:val="000F46F8"/>
    <w:rsid w:val="00136F96"/>
    <w:rsid w:val="001A2A66"/>
    <w:rsid w:val="001B1BC5"/>
    <w:rsid w:val="001B23BF"/>
    <w:rsid w:val="001D01B4"/>
    <w:rsid w:val="001D63EF"/>
    <w:rsid w:val="001E37FD"/>
    <w:rsid w:val="001F4323"/>
    <w:rsid w:val="001F495D"/>
    <w:rsid w:val="00200AA4"/>
    <w:rsid w:val="002072C0"/>
    <w:rsid w:val="00212F8A"/>
    <w:rsid w:val="002B333E"/>
    <w:rsid w:val="002C0D1D"/>
    <w:rsid w:val="002D1F59"/>
    <w:rsid w:val="003549ED"/>
    <w:rsid w:val="00382820"/>
    <w:rsid w:val="003E00E8"/>
    <w:rsid w:val="00407CAF"/>
    <w:rsid w:val="004826AD"/>
    <w:rsid w:val="00490D31"/>
    <w:rsid w:val="004E6FF0"/>
    <w:rsid w:val="00532F8A"/>
    <w:rsid w:val="00533344"/>
    <w:rsid w:val="00541312"/>
    <w:rsid w:val="006178F0"/>
    <w:rsid w:val="00654D27"/>
    <w:rsid w:val="006556E6"/>
    <w:rsid w:val="0065738E"/>
    <w:rsid w:val="00662259"/>
    <w:rsid w:val="00664CCF"/>
    <w:rsid w:val="0067261E"/>
    <w:rsid w:val="006A6CB4"/>
    <w:rsid w:val="006D163D"/>
    <w:rsid w:val="006E3728"/>
    <w:rsid w:val="00711996"/>
    <w:rsid w:val="00726002"/>
    <w:rsid w:val="00730133"/>
    <w:rsid w:val="00733A0F"/>
    <w:rsid w:val="00734212"/>
    <w:rsid w:val="00735871"/>
    <w:rsid w:val="007670FE"/>
    <w:rsid w:val="007838C5"/>
    <w:rsid w:val="00793089"/>
    <w:rsid w:val="007C3C5C"/>
    <w:rsid w:val="007C57A4"/>
    <w:rsid w:val="007F6638"/>
    <w:rsid w:val="008049E9"/>
    <w:rsid w:val="008273C2"/>
    <w:rsid w:val="0083135F"/>
    <w:rsid w:val="00833AD9"/>
    <w:rsid w:val="0084063B"/>
    <w:rsid w:val="008428FD"/>
    <w:rsid w:val="00845D58"/>
    <w:rsid w:val="00854974"/>
    <w:rsid w:val="008C59C8"/>
    <w:rsid w:val="008D4063"/>
    <w:rsid w:val="008D43F8"/>
    <w:rsid w:val="008D7074"/>
    <w:rsid w:val="008E2B57"/>
    <w:rsid w:val="008F308E"/>
    <w:rsid w:val="009075DA"/>
    <w:rsid w:val="00912BFE"/>
    <w:rsid w:val="00953555"/>
    <w:rsid w:val="0099371A"/>
    <w:rsid w:val="009A239C"/>
    <w:rsid w:val="00A00010"/>
    <w:rsid w:val="00A2055E"/>
    <w:rsid w:val="00A60C9D"/>
    <w:rsid w:val="00A8551D"/>
    <w:rsid w:val="00A86AE1"/>
    <w:rsid w:val="00AB7B02"/>
    <w:rsid w:val="00AC3DC1"/>
    <w:rsid w:val="00AD0DF9"/>
    <w:rsid w:val="00AD0EB0"/>
    <w:rsid w:val="00B010D3"/>
    <w:rsid w:val="00B16866"/>
    <w:rsid w:val="00B23134"/>
    <w:rsid w:val="00BF672B"/>
    <w:rsid w:val="00C32F35"/>
    <w:rsid w:val="00C41325"/>
    <w:rsid w:val="00C52BCF"/>
    <w:rsid w:val="00C537B8"/>
    <w:rsid w:val="00C8286D"/>
    <w:rsid w:val="00C84AA2"/>
    <w:rsid w:val="00CC0C45"/>
    <w:rsid w:val="00CC36E8"/>
    <w:rsid w:val="00CF26E8"/>
    <w:rsid w:val="00D04048"/>
    <w:rsid w:val="00D146BA"/>
    <w:rsid w:val="00D63B5B"/>
    <w:rsid w:val="00D80942"/>
    <w:rsid w:val="00D93D10"/>
    <w:rsid w:val="00DB2A82"/>
    <w:rsid w:val="00DD6B52"/>
    <w:rsid w:val="00E01A6F"/>
    <w:rsid w:val="00E02018"/>
    <w:rsid w:val="00E266B3"/>
    <w:rsid w:val="00E53F3E"/>
    <w:rsid w:val="00E56324"/>
    <w:rsid w:val="00E830E5"/>
    <w:rsid w:val="00EA66FA"/>
    <w:rsid w:val="00ED05EE"/>
    <w:rsid w:val="00F776C7"/>
    <w:rsid w:val="00FB54D2"/>
    <w:rsid w:val="00FD5612"/>
    <w:rsid w:val="00FF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a3a3a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13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rsid w:val="00833AD9"/>
    <w:pPr>
      <w:keepNext/>
      <w:spacing w:before="240" w:after="6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1B23BF"/>
    <w:pPr>
      <w:keepNext/>
      <w:spacing w:before="240" w:after="0" w:line="240" w:lineRule="auto"/>
      <w:outlineLvl w:val="1"/>
    </w:pPr>
    <w:rPr>
      <w:rFonts w:ascii="Calibri" w:eastAsia="Times New Roman" w:hAnsi="Calibri" w:cs="Times New Roman"/>
      <w:b/>
      <w:sz w:val="28"/>
      <w:szCs w:val="20"/>
      <w:lang w:val="en-US" w:eastAsia="en-US"/>
    </w:rPr>
  </w:style>
  <w:style w:type="paragraph" w:styleId="Heading3">
    <w:name w:val="heading 3"/>
    <w:basedOn w:val="Normal"/>
    <w:next w:val="Normal"/>
    <w:qFormat/>
    <w:rsid w:val="00833AD9"/>
    <w:pPr>
      <w:keepNext/>
      <w:spacing w:before="240" w:after="60" w:line="240" w:lineRule="auto"/>
      <w:outlineLvl w:val="2"/>
    </w:pPr>
    <w:rPr>
      <w:rFonts w:ascii="Calibri" w:eastAsia="Times New Roman" w:hAnsi="Calibri" w:cs="Arial"/>
      <w:b/>
      <w:bCs/>
      <w:sz w:val="24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3AD9"/>
    <w:pPr>
      <w:tabs>
        <w:tab w:val="center" w:pos="4320"/>
        <w:tab w:val="right" w:pos="8640"/>
      </w:tabs>
      <w:spacing w:before="240" w:after="0" w:line="240" w:lineRule="auto"/>
      <w:jc w:val="right"/>
    </w:pPr>
    <w:rPr>
      <w:rFonts w:ascii="Calibri" w:eastAsia="Times New Roman" w:hAnsi="Calibri" w:cs="Times New Roman"/>
      <w:b/>
      <w:sz w:val="18"/>
      <w:szCs w:val="20"/>
      <w:lang w:eastAsia="en-US"/>
    </w:rPr>
  </w:style>
  <w:style w:type="paragraph" w:styleId="Footer">
    <w:name w:val="footer"/>
    <w:basedOn w:val="Normal"/>
    <w:rsid w:val="00833AD9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sz w:val="18"/>
      <w:szCs w:val="20"/>
      <w:lang w:eastAsia="en-US"/>
    </w:rPr>
  </w:style>
  <w:style w:type="character" w:styleId="Hyperlink">
    <w:name w:val="Hyperlink"/>
    <w:rsid w:val="00833AD9"/>
    <w:rPr>
      <w:rFonts w:ascii="Calibri" w:hAnsi="Calibri"/>
      <w:color w:val="0000FF"/>
      <w:u w:val="single"/>
    </w:rPr>
  </w:style>
  <w:style w:type="character" w:styleId="FollowedHyperlink">
    <w:name w:val="FollowedHyperlink"/>
    <w:rsid w:val="00833AD9"/>
    <w:rPr>
      <w:rFonts w:ascii="Calibri" w:hAnsi="Calibri"/>
      <w:color w:val="800080"/>
      <w:sz w:val="24"/>
      <w:u w:val="single"/>
    </w:rPr>
  </w:style>
  <w:style w:type="paragraph" w:styleId="BodyText">
    <w:name w:val="Body Text"/>
    <w:basedOn w:val="Normal"/>
    <w:rsid w:val="00833AD9"/>
    <w:pPr>
      <w:keepNext/>
      <w:keepLines/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en-US"/>
    </w:rPr>
  </w:style>
  <w:style w:type="table" w:styleId="TableGrid">
    <w:name w:val="Table Grid"/>
    <w:basedOn w:val="TableNormal"/>
    <w:rsid w:val="00833AD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33344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ivision">
    <w:name w:val="Division"/>
    <w:basedOn w:val="Header"/>
    <w:rsid w:val="00833AD9"/>
    <w:pPr>
      <w:spacing w:before="120"/>
      <w:ind w:left="-1134" w:right="-289"/>
      <w:jc w:val="left"/>
    </w:pPr>
    <w:rPr>
      <w:sz w:val="20"/>
    </w:rPr>
  </w:style>
  <w:style w:type="paragraph" w:styleId="Title">
    <w:name w:val="Title"/>
    <w:basedOn w:val="Normal"/>
    <w:next w:val="Normal"/>
    <w:link w:val="TitleChar"/>
    <w:qFormat/>
    <w:rsid w:val="00845D58"/>
    <w:pPr>
      <w:spacing w:before="240" w:after="60" w:line="240" w:lineRule="auto"/>
      <w:jc w:val="center"/>
      <w:outlineLvl w:val="0"/>
    </w:pPr>
    <w:rPr>
      <w:rFonts w:ascii="Calibri" w:eastAsia="Times New Roman" w:hAnsi="Calibri" w:cs="Times New Roman"/>
      <w:b/>
      <w:bCs/>
      <w:smallCaps/>
      <w:kern w:val="28"/>
      <w:sz w:val="36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845D58"/>
    <w:rPr>
      <w:rFonts w:ascii="Calibri" w:hAnsi="Calibri"/>
      <w:b/>
      <w:bCs/>
      <w:smallCaps/>
      <w:kern w:val="28"/>
      <w:sz w:val="36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ct.gov.au\apps\07\Templates\CMTEDD\CMTED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2CE782-F509-45FC-A3DC-DF5CB18E632E}"/>
</file>

<file path=customXml/itemProps2.xml><?xml version="1.0" encoding="utf-8"?>
<ds:datastoreItem xmlns:ds="http://schemas.openxmlformats.org/officeDocument/2006/customXml" ds:itemID="{4841915D-E301-44E5-836C-41E5B9255BE5}"/>
</file>

<file path=customXml/itemProps3.xml><?xml version="1.0" encoding="utf-8"?>
<ds:datastoreItem xmlns:ds="http://schemas.openxmlformats.org/officeDocument/2006/customXml" ds:itemID="{5A8C017A-B0F5-4FFA-B09C-3EC0005E5E95}"/>
</file>

<file path=docProps/app.xml><?xml version="1.0" encoding="utf-8"?>
<Properties xmlns="http://schemas.openxmlformats.org/officeDocument/2006/extended-properties" xmlns:vt="http://schemas.openxmlformats.org/officeDocument/2006/docPropsVTypes">
  <Template>CMTEDD letterhead</Template>
  <TotalTime>25</TotalTime>
  <Pages>2</Pages>
  <Words>366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Minister and Treasury Directorate letterhead</vt:lpstr>
    </vt:vector>
  </TitlesOfParts>
  <Company>Chief Minister and Cabinet, ACT Government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Capabilities and Work Level Standards</dc:title>
  <dc:subject>WhoG Guidance</dc:subject>
  <dc:creator>ACT Government</dc:creator>
  <cp:keywords>capabilities, work level standards, classifications, work, descriptor, framework,  work value</cp:keywords>
  <cp:lastModifiedBy>mark paxton</cp:lastModifiedBy>
  <cp:revision>5</cp:revision>
  <cp:lastPrinted>2012-01-17T22:51:00Z</cp:lastPrinted>
  <dcterms:created xsi:type="dcterms:W3CDTF">2016-11-21T02:55:00Z</dcterms:created>
  <dcterms:modified xsi:type="dcterms:W3CDTF">2016-11-21T04:21:00Z</dcterms:modified>
  <cp:category>Employment Policy</cp:category>
  <cp:contentStatus>Final</cp:contentStatus>
</cp:coreProperties>
</file>