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0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474529</wp:posOffset>
            </wp:positionH>
            <wp:positionV relativeFrom="paragraph">
              <wp:posOffset>-292848</wp:posOffset>
            </wp:positionV>
            <wp:extent cx="625913" cy="61976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13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1175575</wp:posOffset>
            </wp:positionH>
            <wp:positionV relativeFrom="paragraph">
              <wp:posOffset>-147922</wp:posOffset>
            </wp:positionV>
            <wp:extent cx="526263" cy="32877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63" cy="3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Application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Waiver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Overpayment</w:t>
      </w:r>
    </w:p>
    <w:p>
      <w:pPr>
        <w:pStyle w:val="BodyText"/>
        <w:spacing w:before="201"/>
        <w:ind w:left="424"/>
      </w:pPr>
      <w:r>
        <w:rPr/>
        <w:t>Under the provisions of the Enterprise Agreement, where the Head of Service (or delegate) has determined that an overpayment has occurred,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requirement</w:t>
      </w:r>
      <w:r>
        <w:rPr>
          <w:spacing w:val="-1"/>
        </w:rPr>
        <w:t> </w:t>
      </w:r>
      <w:r>
        <w:rPr/>
        <w:t>that consideration be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waiving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overpayment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131</w:t>
      </w:r>
      <w:r>
        <w:rPr>
          <w:spacing w:val="-1"/>
        </w:rPr>
        <w:t> </w:t>
      </w:r>
      <w:r>
        <w:rPr/>
        <w:t>of the </w:t>
      </w:r>
      <w:r>
        <w:rPr>
          <w:i/>
        </w:rPr>
        <w:t>Financial Management Act 1996</w:t>
      </w:r>
      <w:r>
        <w:rPr/>
        <w:t>.</w:t>
      </w:r>
    </w:p>
    <w:p>
      <w:pPr>
        <w:pStyle w:val="BodyText"/>
        <w:spacing w:before="200"/>
        <w:ind w:left="424" w:right="62"/>
      </w:pPr>
      <w:r>
        <w:rPr/>
        <w:t>An</w:t>
      </w:r>
      <w:r>
        <w:rPr>
          <w:spacing w:val="-3"/>
        </w:rPr>
        <w:t> </w:t>
      </w:r>
      <w:r>
        <w:rPr/>
        <w:t>overpayment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a debt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Territory.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expectation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all debts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repaid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Territory.</w:t>
      </w:r>
      <w:r>
        <w:rPr>
          <w:spacing w:val="-3"/>
        </w:rPr>
        <w:t> </w:t>
      </w:r>
      <w:r>
        <w:rPr/>
        <w:t>Waivers may be granted in exception compelling circumstances, which may include but are not limited to: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199" w:after="0"/>
        <w:ind w:left="1145" w:right="0" w:hanging="360"/>
        <w:jc w:val="left"/>
        <w:rPr>
          <w:sz w:val="18"/>
        </w:rPr>
      </w:pPr>
      <w:r>
        <w:rPr>
          <w:spacing w:val="-2"/>
          <w:sz w:val="18"/>
        </w:rPr>
        <w:t>hardship;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29" w:lineRule="exact" w:before="1" w:after="0"/>
        <w:ind w:left="1145" w:right="0" w:hanging="360"/>
        <w:jc w:val="left"/>
        <w:rPr>
          <w:sz w:val="18"/>
        </w:rPr>
      </w:pPr>
      <w:r>
        <w:rPr>
          <w:sz w:val="18"/>
        </w:rPr>
        <w:t>that</w:t>
      </w:r>
      <w:r>
        <w:rPr>
          <w:spacing w:val="-4"/>
          <w:sz w:val="18"/>
        </w:rPr>
        <w:t> </w:t>
      </w:r>
      <w:r>
        <w:rPr>
          <w:sz w:val="18"/>
        </w:rPr>
        <w:t>it</w:t>
      </w:r>
      <w:r>
        <w:rPr>
          <w:spacing w:val="-2"/>
          <w:sz w:val="18"/>
        </w:rPr>
        <w:t> </w:t>
      </w:r>
      <w:r>
        <w:rPr>
          <w:sz w:val="18"/>
        </w:rPr>
        <w:t>would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unreasonable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employee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repay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debt because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circumstances</w:t>
      </w:r>
      <w:r>
        <w:rPr>
          <w:spacing w:val="-3"/>
          <w:sz w:val="18"/>
        </w:rPr>
        <w:t> </w:t>
      </w:r>
      <w:r>
        <w:rPr>
          <w:sz w:val="18"/>
        </w:rPr>
        <w:t>under</w:t>
      </w:r>
      <w:r>
        <w:rPr>
          <w:spacing w:val="-2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debt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arose;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0" w:after="0"/>
        <w:ind w:left="1145" w:right="22" w:hanging="360"/>
        <w:jc w:val="left"/>
        <w:rPr>
          <w:sz w:val="18"/>
        </w:rPr>
      </w:pPr>
      <w:r>
        <w:rPr>
          <w:sz w:val="18"/>
        </w:rPr>
        <w:t>other</w:t>
      </w:r>
      <w:r>
        <w:rPr>
          <w:spacing w:val="-3"/>
          <w:sz w:val="18"/>
        </w:rPr>
        <w:t> </w:t>
      </w:r>
      <w:r>
        <w:rPr>
          <w:sz w:val="18"/>
        </w:rPr>
        <w:t>exceptional</w:t>
      </w:r>
      <w:r>
        <w:rPr>
          <w:spacing w:val="-3"/>
          <w:sz w:val="18"/>
        </w:rPr>
        <w:t> </w:t>
      </w:r>
      <w:r>
        <w:rPr>
          <w:sz w:val="18"/>
        </w:rPr>
        <w:t>circumstances such</w:t>
      </w:r>
      <w:r>
        <w:rPr>
          <w:spacing w:val="-4"/>
          <w:sz w:val="18"/>
        </w:rPr>
        <w:t> </w:t>
      </w:r>
      <w:r>
        <w:rPr>
          <w:sz w:val="18"/>
        </w:rPr>
        <w:t>as</w:t>
      </w:r>
      <w:r>
        <w:rPr>
          <w:spacing w:val="-4"/>
          <w:sz w:val="18"/>
        </w:rPr>
        <w:t> </w:t>
      </w:r>
      <w:r>
        <w:rPr>
          <w:sz w:val="18"/>
        </w:rPr>
        <w:t>instances</w:t>
      </w:r>
      <w:r>
        <w:rPr>
          <w:spacing w:val="-4"/>
          <w:sz w:val="18"/>
        </w:rPr>
        <w:t> </w:t>
      </w:r>
      <w:r>
        <w:rPr>
          <w:sz w:val="18"/>
        </w:rPr>
        <w:t>where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employee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affected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family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domestic</w:t>
      </w:r>
      <w:r>
        <w:rPr>
          <w:spacing w:val="-3"/>
          <w:sz w:val="18"/>
        </w:rPr>
        <w:t> </w:t>
      </w:r>
      <w:r>
        <w:rPr>
          <w:sz w:val="18"/>
        </w:rPr>
        <w:t>violence,</w:t>
      </w:r>
      <w:r>
        <w:rPr>
          <w:spacing w:val="-3"/>
          <w:sz w:val="18"/>
        </w:rPr>
        <w:t> </w:t>
      </w:r>
      <w:r>
        <w:rPr>
          <w:sz w:val="18"/>
        </w:rPr>
        <w:t>health</w:t>
      </w:r>
      <w:r>
        <w:rPr>
          <w:spacing w:val="-4"/>
          <w:sz w:val="18"/>
        </w:rPr>
        <w:t> </w:t>
      </w:r>
      <w:r>
        <w:rPr>
          <w:sz w:val="18"/>
        </w:rPr>
        <w:t>issues or other personal matters.</w:t>
      </w:r>
    </w:p>
    <w:p>
      <w:pPr>
        <w:spacing w:before="202"/>
        <w:ind w:left="424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form</w:t>
      </w:r>
      <w:r>
        <w:rPr>
          <w:spacing w:val="-1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used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apply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waiver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overpayment</w:t>
      </w:r>
      <w:r>
        <w:rPr>
          <w:spacing w:val="-2"/>
          <w:sz w:val="18"/>
        </w:rPr>
        <w:t> </w:t>
      </w:r>
      <w:r>
        <w:rPr>
          <w:sz w:val="18"/>
        </w:rPr>
        <w:t>and must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b/>
          <w:sz w:val="18"/>
        </w:rPr>
        <w:t>signed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applicant,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supervisor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financial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delegate</w:t>
      </w:r>
      <w:r>
        <w:rPr>
          <w:spacing w:val="-2"/>
          <w:sz w:val="18"/>
        </w:rPr>
        <w:t>.</w:t>
      </w:r>
    </w:p>
    <w:p>
      <w:pPr>
        <w:pStyle w:val="BodyText"/>
        <w:spacing w:before="58"/>
        <w:ind w:left="424"/>
      </w:pPr>
      <w:r>
        <w:rPr/>
        <w:t>Please</w:t>
      </w:r>
      <w:r>
        <w:rPr>
          <w:spacing w:val="-3"/>
        </w:rPr>
        <w:t> </w:t>
      </w:r>
      <w:r>
        <w:rPr/>
        <w:t>note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waiver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partial</w:t>
      </w:r>
      <w:r>
        <w:rPr>
          <w:spacing w:val="-2"/>
        </w:rPr>
        <w:t> </w:t>
      </w:r>
      <w:r>
        <w:rPr/>
        <w:t>waiver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overpayment</w:t>
      </w:r>
      <w:r>
        <w:rPr>
          <w:spacing w:val="-1"/>
        </w:rPr>
        <w:t> </w:t>
      </w:r>
      <w:r>
        <w:rPr/>
        <w:t>debt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attract</w:t>
      </w:r>
      <w:r>
        <w:rPr>
          <w:spacing w:val="-2"/>
        </w:rPr>
        <w:t> </w:t>
      </w:r>
      <w:r>
        <w:rPr/>
        <w:t>Fringe</w:t>
      </w:r>
      <w:r>
        <w:rPr>
          <w:spacing w:val="-3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Tax</w:t>
      </w:r>
      <w:r>
        <w:rPr>
          <w:spacing w:val="-1"/>
        </w:rPr>
        <w:t> </w:t>
      </w:r>
      <w:r>
        <w:rPr/>
        <w:t>(FBT)</w:t>
      </w:r>
      <w:r>
        <w:rPr>
          <w:spacing w:val="-2"/>
        </w:rPr>
        <w:t> </w:t>
      </w:r>
      <w:r>
        <w:rPr/>
        <w:t>liability 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Territory and impact your reportable income.</w:t>
      </w:r>
      <w:r>
        <w:rPr>
          <w:spacing w:val="40"/>
        </w:rPr>
        <w:t> </w:t>
      </w:r>
      <w:r>
        <w:rPr/>
        <w:t>For more information on this, please see the Tax Implications for Salary Overpayments factsheet.</w:t>
      </w:r>
    </w:p>
    <w:p>
      <w:pPr>
        <w:pStyle w:val="BodyText"/>
        <w:spacing w:before="62"/>
        <w:ind w:left="424"/>
      </w:pPr>
      <w:r>
        <w:rPr/>
        <w:t>The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sent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59" w:after="0"/>
        <w:ind w:left="1145" w:right="315" w:hanging="360"/>
        <w:jc w:val="left"/>
        <w:rPr>
          <w:sz w:val="18"/>
        </w:rPr>
      </w:pPr>
      <w:r>
        <w:rPr>
          <w:sz w:val="18"/>
        </w:rPr>
        <w:t>relevant</w:t>
      </w:r>
      <w:r>
        <w:rPr>
          <w:spacing w:val="-3"/>
          <w:sz w:val="18"/>
        </w:rPr>
        <w:t> </w:t>
      </w:r>
      <w:r>
        <w:rPr>
          <w:sz w:val="18"/>
        </w:rPr>
        <w:t>Director</w:t>
      </w:r>
      <w:r>
        <w:rPr>
          <w:spacing w:val="-3"/>
          <w:sz w:val="18"/>
        </w:rPr>
        <w:t> </w:t>
      </w:r>
      <w:r>
        <w:rPr>
          <w:sz w:val="18"/>
        </w:rPr>
        <w:t>General,</w:t>
      </w:r>
      <w:r>
        <w:rPr>
          <w:spacing w:val="-2"/>
          <w:sz w:val="18"/>
        </w:rPr>
        <w:t> </w:t>
      </w:r>
      <w:r>
        <w:rPr>
          <w:sz w:val="18"/>
        </w:rPr>
        <w:t>Chief</w:t>
      </w:r>
      <w:r>
        <w:rPr>
          <w:spacing w:val="-3"/>
          <w:sz w:val="18"/>
        </w:rPr>
        <w:t> </w:t>
      </w:r>
      <w:r>
        <w:rPr>
          <w:sz w:val="18"/>
        </w:rPr>
        <w:t>Executive</w:t>
      </w:r>
      <w:r>
        <w:rPr>
          <w:spacing w:val="-3"/>
          <w:sz w:val="18"/>
        </w:rPr>
        <w:t> </w:t>
      </w:r>
      <w:r>
        <w:rPr>
          <w:sz w:val="18"/>
        </w:rPr>
        <w:t>Officer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Statutory</w:t>
      </w:r>
      <w:r>
        <w:rPr>
          <w:spacing w:val="-3"/>
          <w:sz w:val="18"/>
        </w:rPr>
        <w:t> </w:t>
      </w:r>
      <w:r>
        <w:rPr>
          <w:sz w:val="18"/>
        </w:rPr>
        <w:t>Office</w:t>
      </w:r>
      <w:r>
        <w:rPr>
          <w:spacing w:val="-3"/>
          <w:sz w:val="18"/>
        </w:rPr>
        <w:t> </w:t>
      </w:r>
      <w:r>
        <w:rPr>
          <w:sz w:val="18"/>
        </w:rPr>
        <w:t>Holder</w:t>
      </w:r>
      <w:r>
        <w:rPr>
          <w:spacing w:val="-3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delegated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Treasurer for</w:t>
      </w:r>
      <w:r>
        <w:rPr>
          <w:spacing w:val="-3"/>
          <w:sz w:val="18"/>
        </w:rPr>
        <w:t> </w:t>
      </w:r>
      <w:r>
        <w:rPr>
          <w:sz w:val="18"/>
        </w:rPr>
        <w:t>overpayment amounts of up to $19,999;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0" w:after="0"/>
        <w:ind w:left="1145" w:right="435" w:hanging="360"/>
        <w:jc w:val="left"/>
        <w:rPr>
          <w:sz w:val="18"/>
        </w:rPr>
      </w:pPr>
      <w:r>
        <w:rPr>
          <w:sz w:val="18"/>
        </w:rPr>
        <w:t>relevant</w:t>
      </w:r>
      <w:r>
        <w:rPr>
          <w:spacing w:val="-3"/>
          <w:sz w:val="18"/>
        </w:rPr>
        <w:t> </w:t>
      </w:r>
      <w:r>
        <w:rPr>
          <w:sz w:val="18"/>
        </w:rPr>
        <w:t>Director</w:t>
      </w:r>
      <w:r>
        <w:rPr>
          <w:spacing w:val="-2"/>
          <w:sz w:val="18"/>
        </w:rPr>
        <w:t> </w:t>
      </w:r>
      <w:r>
        <w:rPr>
          <w:sz w:val="18"/>
        </w:rPr>
        <w:t>General,</w:t>
      </w:r>
      <w:r>
        <w:rPr>
          <w:spacing w:val="-1"/>
          <w:sz w:val="18"/>
        </w:rPr>
        <w:t> </w:t>
      </w:r>
      <w:r>
        <w:rPr>
          <w:sz w:val="18"/>
        </w:rPr>
        <w:t>Chief</w:t>
      </w:r>
      <w:r>
        <w:rPr>
          <w:spacing w:val="-3"/>
          <w:sz w:val="18"/>
        </w:rPr>
        <w:t> </w:t>
      </w:r>
      <w:r>
        <w:rPr>
          <w:sz w:val="18"/>
        </w:rPr>
        <w:t>Executive</w:t>
      </w:r>
      <w:r>
        <w:rPr>
          <w:spacing w:val="-3"/>
          <w:sz w:val="18"/>
        </w:rPr>
        <w:t> </w:t>
      </w:r>
      <w:r>
        <w:rPr>
          <w:sz w:val="18"/>
        </w:rPr>
        <w:t>Officer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Statutory</w:t>
      </w:r>
      <w:r>
        <w:rPr>
          <w:spacing w:val="-2"/>
          <w:sz w:val="18"/>
        </w:rPr>
        <w:t> </w:t>
      </w:r>
      <w:r>
        <w:rPr>
          <w:sz w:val="18"/>
        </w:rPr>
        <w:t>Office</w:t>
      </w:r>
      <w:r>
        <w:rPr>
          <w:spacing w:val="-3"/>
          <w:sz w:val="18"/>
        </w:rPr>
        <w:t> </w:t>
      </w:r>
      <w:r>
        <w:rPr>
          <w:sz w:val="18"/>
        </w:rPr>
        <w:t>Holder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delegated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Treasurer and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Under-Treasurer for overpayment amounts from $20,000 up to $49,999; and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29" w:lineRule="exact" w:before="0" w:after="0"/>
        <w:ind w:left="1145" w:right="0" w:hanging="360"/>
        <w:jc w:val="left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Treasurer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overpayment</w:t>
      </w:r>
      <w:r>
        <w:rPr>
          <w:spacing w:val="-3"/>
          <w:sz w:val="18"/>
        </w:rPr>
        <w:t> </w:t>
      </w:r>
      <w:r>
        <w:rPr>
          <w:sz w:val="18"/>
        </w:rPr>
        <w:t>amounts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3"/>
          <w:sz w:val="18"/>
        </w:rPr>
        <w:t> </w:t>
      </w:r>
      <w:r>
        <w:rPr>
          <w:sz w:val="18"/>
        </w:rPr>
        <w:t>$50,000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upwards.</w:t>
      </w:r>
    </w:p>
    <w:p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jc w:val="left"/>
        <w:tblInd w:w="40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922"/>
        <w:gridCol w:w="782"/>
        <w:gridCol w:w="2244"/>
        <w:gridCol w:w="232"/>
        <w:gridCol w:w="261"/>
        <w:gridCol w:w="2738"/>
      </w:tblGrid>
      <w:tr>
        <w:trPr>
          <w:trHeight w:val="469" w:hRule="atLeast"/>
        </w:trPr>
        <w:tc>
          <w:tcPr>
            <w:tcW w:w="9829" w:type="dxa"/>
            <w:gridSpan w:val="7"/>
            <w:shd w:val="clear" w:color="auto" w:fill="365F91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Employee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complete</w:t>
            </w:r>
          </w:p>
        </w:tc>
      </w:tr>
      <w:tr>
        <w:trPr>
          <w:trHeight w:val="455" w:hRule="atLeast"/>
        </w:trPr>
        <w:tc>
          <w:tcPr>
            <w:tcW w:w="4354" w:type="dxa"/>
            <w:gridSpan w:val="3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Family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5475" w:type="dxa"/>
            <w:gridSpan w:val="4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Given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names:</w:t>
            </w:r>
          </w:p>
        </w:tc>
      </w:tr>
      <w:tr>
        <w:trPr>
          <w:trHeight w:val="458" w:hRule="atLeast"/>
        </w:trPr>
        <w:tc>
          <w:tcPr>
            <w:tcW w:w="4354" w:type="dxa"/>
            <w:gridSpan w:val="3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Directorate:</w:t>
            </w:r>
          </w:p>
        </w:tc>
        <w:tc>
          <w:tcPr>
            <w:tcW w:w="2737" w:type="dxa"/>
            <w:gridSpan w:val="3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Section:</w:t>
            </w:r>
          </w:p>
        </w:tc>
        <w:tc>
          <w:tcPr>
            <w:tcW w:w="2738" w:type="dxa"/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Tel </w:t>
            </w:r>
            <w:r>
              <w:rPr>
                <w:spacing w:val="-2"/>
                <w:sz w:val="21"/>
              </w:rPr>
              <w:t>(work):</w:t>
            </w:r>
          </w:p>
        </w:tc>
      </w:tr>
      <w:tr>
        <w:trPr>
          <w:trHeight w:val="455" w:hRule="atLeast"/>
        </w:trPr>
        <w:tc>
          <w:tcPr>
            <w:tcW w:w="2650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Classification:</w:t>
            </w:r>
          </w:p>
        </w:tc>
        <w:tc>
          <w:tcPr>
            <w:tcW w:w="3948" w:type="dxa"/>
            <w:gridSpan w:val="3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AGS/Employee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number:</w:t>
            </w:r>
          </w:p>
        </w:tc>
        <w:tc>
          <w:tcPr>
            <w:tcW w:w="3231" w:type="dxa"/>
            <w:gridSpan w:val="3"/>
          </w:tcPr>
          <w:p>
            <w:pPr>
              <w:pStyle w:val="TableParagraph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Full-time/Part-</w:t>
            </w:r>
            <w:r>
              <w:rPr>
                <w:spacing w:val="-4"/>
                <w:sz w:val="21"/>
              </w:rPr>
              <w:t>time:</w:t>
            </w:r>
          </w:p>
        </w:tc>
      </w:tr>
      <w:tr>
        <w:trPr>
          <w:trHeight w:val="455" w:hRule="atLeast"/>
        </w:trPr>
        <w:tc>
          <w:tcPr>
            <w:tcW w:w="9829" w:type="dxa"/>
            <w:gridSpan w:val="7"/>
            <w:tcBorders>
              <w:bottom w:val="single" w:sz="6" w:space="0" w:color="808080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b/>
                <w:sz w:val="21"/>
              </w:rPr>
              <w:t>Details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overpayment: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sz w:val="21"/>
              </w:rPr>
              <w:t>Over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what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period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time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overpayment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made:</w:t>
            </w:r>
          </w:p>
        </w:tc>
      </w:tr>
      <w:tr>
        <w:trPr>
          <w:trHeight w:val="1096" w:hRule="atLeast"/>
        </w:trPr>
        <w:tc>
          <w:tcPr>
            <w:tcW w:w="6830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Gross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(pre-tax)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amount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overpayment</w:t>
            </w:r>
          </w:p>
          <w:p>
            <w:pPr>
              <w:pStyle w:val="TableParagraph"/>
              <w:spacing w:before="197"/>
              <w:ind w:left="112" w:right="6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gross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overpayment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recovered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overpayment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occurred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different financial year to when it is being recovered.</w:t>
            </w:r>
          </w:p>
        </w:tc>
        <w:tc>
          <w:tcPr>
            <w:tcW w:w="299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66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  <w:tr>
        <w:trPr>
          <w:trHeight w:val="1096" w:hRule="atLeast"/>
        </w:trPr>
        <w:tc>
          <w:tcPr>
            <w:tcW w:w="6830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Net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(after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tax)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amount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totals</w:t>
            </w:r>
          </w:p>
          <w:p>
            <w:pPr>
              <w:pStyle w:val="TableParagraph"/>
              <w:spacing w:before="199"/>
              <w:ind w:left="11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overpayment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recoverable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overpaid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monies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recovered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same financial year in which the overpayment occurred.</w:t>
            </w:r>
          </w:p>
        </w:tc>
        <w:tc>
          <w:tcPr>
            <w:tcW w:w="299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66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$</w:t>
            </w:r>
          </w:p>
        </w:tc>
      </w:tr>
      <w:tr>
        <w:trPr>
          <w:trHeight w:val="1027" w:hRule="atLeast"/>
        </w:trPr>
        <w:tc>
          <w:tcPr>
            <w:tcW w:w="9829" w:type="dxa"/>
            <w:gridSpan w:val="7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z w:val="21"/>
              </w:rPr>
              <w:t>Outline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how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overpayment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occurred:</w:t>
            </w:r>
          </w:p>
        </w:tc>
      </w:tr>
      <w:tr>
        <w:trPr>
          <w:trHeight w:val="1424" w:hRule="atLeast"/>
        </w:trPr>
        <w:tc>
          <w:tcPr>
            <w:tcW w:w="9829" w:type="dxa"/>
            <w:gridSpan w:val="7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Outline the exceptional circumstances that exist which warrant consideration of waiving the overpayment or deferring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time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payment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Territory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provide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necessary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information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z w:val="21"/>
              </w:rPr>
              <w:t>or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additional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z w:val="21"/>
              </w:rPr>
              <w:t>evidence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z w:val="21"/>
              </w:rPr>
              <w:t>support</w:t>
            </w:r>
            <w:r>
              <w:rPr>
                <w:i/>
                <w:sz w:val="21"/>
              </w:rPr>
              <w:t> the waiver request</w:t>
            </w:r>
            <w:r>
              <w:rPr>
                <w:sz w:val="21"/>
              </w:rPr>
              <w:t>):</w:t>
            </w:r>
          </w:p>
        </w:tc>
      </w:tr>
      <w:tr>
        <w:trPr>
          <w:trHeight w:val="455" w:hRule="atLeast"/>
        </w:trPr>
        <w:tc>
          <w:tcPr>
            <w:tcW w:w="3572" w:type="dxa"/>
            <w:gridSpan w:val="2"/>
            <w:vMerge w:val="restart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>
            <w:pPr>
              <w:pStyle w:val="TableParagraph"/>
              <w:spacing w:before="217"/>
              <w:ind w:left="0"/>
              <w:rPr>
                <w:sz w:val="21"/>
              </w:rPr>
            </w:pPr>
          </w:p>
          <w:p>
            <w:pPr>
              <w:pStyle w:val="TableParagraph"/>
              <w:spacing w:before="0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seeking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to:</w:t>
            </w:r>
          </w:p>
        </w:tc>
        <w:tc>
          <w:tcPr>
            <w:tcW w:w="625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262" w:val="left" w:leader="none"/>
              </w:tabs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Waive</w:t>
            </w:r>
            <w:r>
              <w:rPr>
                <w:sz w:val="21"/>
              </w:rPr>
              <w:tab/>
              <w:t>per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cent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overpayment</w:t>
            </w:r>
          </w:p>
        </w:tc>
      </w:tr>
      <w:tr>
        <w:trPr>
          <w:trHeight w:val="457" w:hRule="atLeast"/>
        </w:trPr>
        <w:tc>
          <w:tcPr>
            <w:tcW w:w="3572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1262" w:val="left" w:leader="none"/>
              </w:tabs>
              <w:spacing w:before="3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Waive</w:t>
            </w:r>
            <w:r>
              <w:rPr>
                <w:sz w:val="21"/>
              </w:rPr>
              <w:tab/>
              <w:t>amount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overpayment</w:t>
            </w:r>
          </w:p>
        </w:tc>
      </w:tr>
      <w:tr>
        <w:trPr>
          <w:trHeight w:val="455" w:hRule="atLeast"/>
        </w:trPr>
        <w:tc>
          <w:tcPr>
            <w:tcW w:w="3572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gridSpan w:val="5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2"/>
              <w:ind w:left="412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84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10586</wp:posOffset>
                      </wp:positionV>
                      <wp:extent cx="143510" cy="14414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3510" cy="144145"/>
                                <a:chExt cx="143510" cy="1441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416"/>
                                      </a:moveTo>
                                      <a:lnTo>
                                        <a:pt x="134112" y="134416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833557pt;width:11.3pt;height:11.35pt;mso-position-horizontal-relative:column;mso-position-vertical-relative:paragraph;z-index:-15856640" id="docshapegroup3" coordorigin="122,17" coordsize="226,227">
                      <v:rect style="position:absolute;left:129;top:23;width:212;height:212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defer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time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payment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Territory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(include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details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above)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footerReference w:type="default" r:id="rId5"/>
          <w:type w:val="continuous"/>
          <w:pgSz w:w="11910" w:h="16850"/>
          <w:pgMar w:header="0" w:footer="319" w:top="1520" w:bottom="500" w:left="708" w:right="708"/>
          <w:pgNumType w:start="19"/>
        </w:sectPr>
      </w:pPr>
    </w:p>
    <w:p>
      <w:pPr>
        <w:pStyle w:val="BodyText"/>
        <w:spacing w:before="1"/>
        <w:ind w:left="0"/>
        <w:rPr>
          <w:sz w:val="2"/>
        </w:rPr>
      </w:pPr>
    </w:p>
    <w:tbl>
      <w:tblPr>
        <w:tblW w:w="0" w:type="auto"/>
        <w:jc w:val="left"/>
        <w:tblInd w:w="4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8"/>
        <w:gridCol w:w="750"/>
        <w:gridCol w:w="568"/>
        <w:gridCol w:w="451"/>
        <w:gridCol w:w="689"/>
        <w:gridCol w:w="782"/>
        <w:gridCol w:w="1984"/>
        <w:gridCol w:w="2148"/>
      </w:tblGrid>
      <w:tr>
        <w:trPr>
          <w:trHeight w:val="712" w:hRule="atLeast"/>
        </w:trPr>
        <w:tc>
          <w:tcPr>
            <w:tcW w:w="9830" w:type="dxa"/>
            <w:gridSpan w:val="8"/>
            <w:tcBorders>
              <w:bottom w:val="single" w:sz="6" w:space="0" w:color="808080"/>
            </w:tcBorders>
          </w:tcPr>
          <w:p>
            <w:pPr>
              <w:pStyle w:val="TableParagraph"/>
              <w:ind w:right="116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you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only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seeking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partial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waiver,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complete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Application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Negotiate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Recovery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Overpayment </w:t>
            </w:r>
            <w:r>
              <w:rPr>
                <w:spacing w:val="-2"/>
                <w:sz w:val="21"/>
              </w:rPr>
              <w:t>form.</w:t>
            </w:r>
          </w:p>
        </w:tc>
      </w:tr>
      <w:tr>
        <w:trPr>
          <w:trHeight w:val="1427" w:hRule="atLeast"/>
        </w:trPr>
        <w:tc>
          <w:tcPr>
            <w:tcW w:w="9830" w:type="dxa"/>
            <w:gridSpan w:val="8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right="116" w:firstLine="305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888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10255</wp:posOffset>
                      </wp:positionV>
                      <wp:extent cx="144145" cy="14351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4145" cy="143510"/>
                                <a:chExt cx="144145" cy="14351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416" y="134111"/>
                                      </a:lnTo>
                                      <a:lnTo>
                                        <a:pt x="1344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.807546pt;width:11.35pt;height:11.3pt;mso-position-horizontal-relative:column;mso-position-vertical-relative:paragraph;z-index:-15854592" id="docshapegroup5" coordorigin="125,16" coordsize="227,226">
                      <v:rect style="position:absolute;left:132;top:23;width:212;height:212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understand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seeking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waiver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overpayment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debt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owed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Territory.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information in this application is correct and accurate.</w:t>
            </w:r>
          </w:p>
          <w:p>
            <w:pPr>
              <w:pStyle w:val="TableParagraph"/>
              <w:spacing w:before="201"/>
              <w:ind w:right="116" w:firstLine="305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400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137256</wp:posOffset>
                      </wp:positionV>
                      <wp:extent cx="144145" cy="14351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44145" cy="143510"/>
                                <a:chExt cx="144145" cy="1435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416" y="134111"/>
                                      </a:lnTo>
                                      <a:lnTo>
                                        <a:pt x="1344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10.807573pt;width:11.35pt;height:11.3pt;mso-position-horizontal-relative:column;mso-position-vertical-relative:paragraph;z-index:-15854080" id="docshapegroup7" coordorigin="125,216" coordsize="227,226">
                      <v:rect style="position:absolute;left:132;top:223;width:212;height:212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understand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waiver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may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attract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Fringe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Benefits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Tax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(FBT)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liability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Territory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impact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my reportable income and other consequences arising from the overpayment.</w:t>
            </w:r>
          </w:p>
        </w:tc>
      </w:tr>
      <w:tr>
        <w:trPr>
          <w:trHeight w:val="604" w:hRule="atLeast"/>
        </w:trPr>
        <w:tc>
          <w:tcPr>
            <w:tcW w:w="5698" w:type="dxa"/>
            <w:gridSpan w:val="6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75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  <w:tr>
        <w:trPr>
          <w:trHeight w:val="469" w:hRule="atLeast"/>
        </w:trPr>
        <w:tc>
          <w:tcPr>
            <w:tcW w:w="9830" w:type="dxa"/>
            <w:gridSpan w:val="8"/>
            <w:tcBorders>
              <w:top w:val="single" w:sz="6" w:space="0" w:color="808080"/>
              <w:bottom w:val="single" w:sz="6" w:space="0" w:color="808080"/>
            </w:tcBorders>
            <w:shd w:val="clear" w:color="auto" w:fill="365F91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Directorate</w:t>
            </w:r>
            <w:r>
              <w:rPr>
                <w:b/>
                <w:color w:val="FFFFFF"/>
                <w:spacing w:val="-1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comments</w:t>
            </w:r>
          </w:p>
        </w:tc>
      </w:tr>
      <w:tr>
        <w:trPr>
          <w:trHeight w:val="455" w:hRule="atLeast"/>
        </w:trPr>
        <w:tc>
          <w:tcPr>
            <w:tcW w:w="9830" w:type="dxa"/>
            <w:gridSpan w:val="8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>
        <w:trPr>
          <w:trHeight w:val="457" w:hRule="atLeast"/>
        </w:trPr>
        <w:tc>
          <w:tcPr>
            <w:tcW w:w="3208" w:type="dxa"/>
            <w:gridSpan w:val="2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tabs>
                <w:tab w:pos="2683" w:val="left" w:leader="none"/>
              </w:tabs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912">
                      <wp:simplePos x="0" y="0"/>
                      <wp:positionH relativeFrom="column">
                        <wp:posOffset>1519682</wp:posOffset>
                      </wp:positionH>
                      <wp:positionV relativeFrom="paragraph">
                        <wp:posOffset>10256</wp:posOffset>
                      </wp:positionV>
                      <wp:extent cx="143510" cy="14351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9.660004pt;margin-top:.807561pt;width:11.3pt;height:11.3pt;mso-position-horizontal-relative:column;mso-position-vertical-relative:paragraph;z-index:-15853568" id="docshapegroup9" coordorigin="2393,16" coordsize="226,226">
                      <v:rect style="position:absolute;left:2400;top:23;width:212;height:212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Application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supported?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56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line="211" w:lineRule="exact" w:before="0"/>
              <w:ind w:left="333" w:right="-4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3510" cy="143510"/>
                      <wp:effectExtent l="0" t="0" r="0" b="8889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pt;height:11.3pt;mso-position-horizontal-relative:char;mso-position-vertical-relative:line" id="docshapegroup11" coordorigin="0,0" coordsize="226,226">
                      <v:rect style="position:absolute;left:7;top:7;width:212;height:212" id="docshape1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4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ind w:left="48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68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5698" w:type="dxa"/>
            <w:gridSpan w:val="6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41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Position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Title:</w:t>
            </w:r>
          </w:p>
        </w:tc>
      </w:tr>
      <w:tr>
        <w:trPr>
          <w:trHeight w:val="637" w:hRule="atLeast"/>
        </w:trPr>
        <w:tc>
          <w:tcPr>
            <w:tcW w:w="5698" w:type="dxa"/>
            <w:gridSpan w:val="6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92"/>
              <w:rPr>
                <w:sz w:val="21"/>
              </w:rPr>
            </w:pPr>
            <w:r>
              <w:rPr>
                <w:spacing w:val="-2"/>
                <w:sz w:val="21"/>
              </w:rPr>
              <w:t>Signature:</w:t>
            </w:r>
          </w:p>
        </w:tc>
        <w:tc>
          <w:tcPr>
            <w:tcW w:w="41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92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  <w:tr>
        <w:trPr>
          <w:trHeight w:val="469" w:hRule="atLeast"/>
        </w:trPr>
        <w:tc>
          <w:tcPr>
            <w:tcW w:w="9830" w:type="dxa"/>
            <w:gridSpan w:val="8"/>
            <w:tcBorders>
              <w:top w:val="single" w:sz="6" w:space="0" w:color="808080"/>
              <w:bottom w:val="single" w:sz="6" w:space="0" w:color="808080"/>
            </w:tcBorders>
            <w:shd w:val="clear" w:color="auto" w:fill="365F91"/>
          </w:tcPr>
          <w:p>
            <w:pPr>
              <w:pStyle w:val="TableParagraph"/>
              <w:spacing w:line="268" w:lineRule="exact" w:befor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Delegate/s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Treasurer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complete</w:t>
            </w:r>
          </w:p>
        </w:tc>
      </w:tr>
      <w:tr>
        <w:trPr>
          <w:trHeight w:val="455" w:hRule="atLeast"/>
        </w:trPr>
        <w:tc>
          <w:tcPr>
            <w:tcW w:w="3208" w:type="dxa"/>
            <w:gridSpan w:val="2"/>
            <w:tcBorders>
              <w:top w:val="single" w:sz="6" w:space="0" w:color="808080"/>
              <w:bottom w:val="single" w:sz="6" w:space="0" w:color="808080"/>
              <w:right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further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needed?</w:t>
            </w:r>
          </w:p>
        </w:tc>
        <w:tc>
          <w:tcPr>
            <w:tcW w:w="56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ind w:left="237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3424">
                      <wp:simplePos x="0" y="0"/>
                      <wp:positionH relativeFrom="column">
                        <wp:posOffset>-36655</wp:posOffset>
                      </wp:positionH>
                      <wp:positionV relativeFrom="paragraph">
                        <wp:posOffset>10255</wp:posOffset>
                      </wp:positionV>
                      <wp:extent cx="143510" cy="14351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886261pt;margin-top:.807554pt;width:11.3pt;height:11.3pt;mso-position-horizontal-relative:column;mso-position-vertical-relative:paragraph;z-index:-15853056" id="docshapegroup13" coordorigin="-58,16" coordsize="226,226">
                      <v:rect style="position:absolute;left:-51;top:23;width:212;height:212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4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ind w:left="163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3936">
                      <wp:simplePos x="0" y="0"/>
                      <wp:positionH relativeFrom="column">
                        <wp:posOffset>-83311</wp:posOffset>
                      </wp:positionH>
                      <wp:positionV relativeFrom="paragraph">
                        <wp:posOffset>10255</wp:posOffset>
                      </wp:positionV>
                      <wp:extent cx="143510" cy="14351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559942pt;margin-top:.807554pt;width:11.3pt;height:11.3pt;mso-position-horizontal-relative:column;mso-position-vertical-relative:paragraph;z-index:-15852544" id="docshapegroup15" coordorigin="-131,16" coordsize="226,226">
                      <v:rect style="position:absolute;left:-124;top:23;width:212;height:212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  <w:tc>
          <w:tcPr>
            <w:tcW w:w="78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top w:val="single" w:sz="6" w:space="0" w:color="808080"/>
              <w:left w:val="nil"/>
              <w:bottom w:val="sing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2458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Application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5"/>
                <w:sz w:val="21"/>
              </w:rPr>
              <w:t>is:</w:t>
            </w:r>
          </w:p>
        </w:tc>
        <w:tc>
          <w:tcPr>
            <w:tcW w:w="245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ind w:left="410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444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10256</wp:posOffset>
                      </wp:positionV>
                      <wp:extent cx="143510" cy="14351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807565pt;width:11.3pt;height:11.3pt;mso-position-horizontal-relative:column;mso-position-vertical-relative:paragraph;z-index:-15852032" id="docshapegroup17" coordorigin="122,16" coordsize="226,226">
                      <v:rect style="position:absolute;left:129;top:23;width:212;height:212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Approved</w:t>
            </w:r>
          </w:p>
        </w:tc>
        <w:tc>
          <w:tcPr>
            <w:tcW w:w="276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ind w:left="412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4960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10256</wp:posOffset>
                      </wp:positionV>
                      <wp:extent cx="143510" cy="14351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.807565pt;width:11.3pt;height:11.3pt;mso-position-horizontal-relative:column;mso-position-vertical-relative:paragraph;z-index:-15851520" id="docshapegroup19" coordorigin="125,16" coordsize="226,226">
                      <v:rect style="position:absolute;left:132;top:23;width:212;height:212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Modified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approved</w:t>
            </w:r>
          </w:p>
        </w:tc>
        <w:tc>
          <w:tcPr>
            <w:tcW w:w="21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414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5472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10256</wp:posOffset>
                      </wp:positionV>
                      <wp:extent cx="143510" cy="14351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.807565pt;width:11.3pt;height:11.3pt;mso-position-horizontal-relative:column;mso-position-vertical-relative:paragraph;z-index:-15851008" id="docshapegroup21" coordorigin="125,16" coordsize="226,226">
                      <v:rect style="position:absolute;left:132;top:23;width:212;height:212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> approved</w:t>
            </w:r>
          </w:p>
        </w:tc>
      </w:tr>
      <w:tr>
        <w:trPr>
          <w:trHeight w:val="457" w:hRule="atLeast"/>
        </w:trPr>
        <w:tc>
          <w:tcPr>
            <w:tcW w:w="9830" w:type="dxa"/>
            <w:gridSpan w:val="8"/>
            <w:tcBorders>
              <w:top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spacing w:before="3"/>
              <w:rPr>
                <w:sz w:val="21"/>
              </w:rPr>
            </w:pPr>
            <w:r>
              <w:rPr>
                <w:sz w:val="21"/>
              </w:rPr>
              <w:t>Reasons/comments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(mandatory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if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modified/not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approved):</w:t>
            </w:r>
          </w:p>
        </w:tc>
      </w:tr>
      <w:tr>
        <w:trPr>
          <w:trHeight w:val="455" w:hRule="atLeast"/>
        </w:trPr>
        <w:tc>
          <w:tcPr>
            <w:tcW w:w="4916" w:type="dxa"/>
            <w:gridSpan w:val="5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491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Position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Title:</w:t>
            </w:r>
          </w:p>
        </w:tc>
      </w:tr>
      <w:tr>
        <w:trPr>
          <w:trHeight w:val="520" w:hRule="atLeast"/>
        </w:trPr>
        <w:tc>
          <w:tcPr>
            <w:tcW w:w="4916" w:type="dxa"/>
            <w:gridSpan w:val="5"/>
            <w:tcBorders>
              <w:top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35"/>
              <w:rPr>
                <w:sz w:val="21"/>
              </w:rPr>
            </w:pPr>
            <w:r>
              <w:rPr>
                <w:spacing w:val="-2"/>
                <w:sz w:val="21"/>
              </w:rPr>
              <w:t>Signature:</w:t>
            </w:r>
          </w:p>
        </w:tc>
        <w:tc>
          <w:tcPr>
            <w:tcW w:w="4914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>
            <w:pPr>
              <w:pStyle w:val="TableParagraph"/>
              <w:spacing w:before="35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</w:tbl>
    <w:sectPr>
      <w:pgSz w:w="11910" w:h="16850"/>
      <w:pgMar w:header="0" w:footer="319" w:top="54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706627</wp:posOffset>
              </wp:positionH>
              <wp:positionV relativeFrom="page">
                <wp:posOffset>10351642</wp:posOffset>
              </wp:positionV>
              <wp:extent cx="263144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314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color w:val="472C8B"/>
                              <w:w w:val="105"/>
                            </w:rPr>
                            <w:t>ACTPS</w:t>
                          </w:r>
                          <w:r>
                            <w:rPr>
                              <w:color w:val="472C8B"/>
                              <w:spacing w:val="24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w w:val="105"/>
                            </w:rPr>
                            <w:t>Salary</w:t>
                          </w:r>
                          <w:r>
                            <w:rPr>
                              <w:color w:val="472C8B"/>
                              <w:spacing w:val="23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w w:val="105"/>
                            </w:rPr>
                            <w:t>Adjustment</w:t>
                          </w:r>
                          <w:r>
                            <w:rPr>
                              <w:color w:val="472C8B"/>
                              <w:spacing w:val="21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w w:val="105"/>
                            </w:rPr>
                            <w:t>and</w:t>
                          </w:r>
                          <w:r>
                            <w:rPr>
                              <w:color w:val="472C8B"/>
                              <w:spacing w:val="27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w w:val="105"/>
                            </w:rPr>
                            <w:t>Overpayments</w:t>
                          </w:r>
                          <w:r>
                            <w:rPr>
                              <w:color w:val="472C8B"/>
                              <w:spacing w:val="20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spacing w:val="-2"/>
                              <w:w w:val="105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815.089966pt;width:207.2pt;height:11pt;mso-position-horizontal-relative:page;mso-position-vertical-relative:page;z-index:-15856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color w:val="472C8B"/>
                        <w:w w:val="105"/>
                      </w:rPr>
                      <w:t>ACTPS</w:t>
                    </w:r>
                    <w:r>
                      <w:rPr>
                        <w:color w:val="472C8B"/>
                        <w:spacing w:val="24"/>
                        <w:w w:val="105"/>
                      </w:rPr>
                      <w:t> </w:t>
                    </w:r>
                    <w:r>
                      <w:rPr>
                        <w:color w:val="472C8B"/>
                        <w:w w:val="105"/>
                      </w:rPr>
                      <w:t>Salary</w:t>
                    </w:r>
                    <w:r>
                      <w:rPr>
                        <w:color w:val="472C8B"/>
                        <w:spacing w:val="23"/>
                        <w:w w:val="105"/>
                      </w:rPr>
                      <w:t> </w:t>
                    </w:r>
                    <w:r>
                      <w:rPr>
                        <w:color w:val="472C8B"/>
                        <w:w w:val="105"/>
                      </w:rPr>
                      <w:t>Adjustment</w:t>
                    </w:r>
                    <w:r>
                      <w:rPr>
                        <w:color w:val="472C8B"/>
                        <w:spacing w:val="21"/>
                        <w:w w:val="105"/>
                      </w:rPr>
                      <w:t> </w:t>
                    </w:r>
                    <w:r>
                      <w:rPr>
                        <w:color w:val="472C8B"/>
                        <w:w w:val="105"/>
                      </w:rPr>
                      <w:t>and</w:t>
                    </w:r>
                    <w:r>
                      <w:rPr>
                        <w:color w:val="472C8B"/>
                        <w:spacing w:val="27"/>
                        <w:w w:val="105"/>
                      </w:rPr>
                      <w:t> </w:t>
                    </w:r>
                    <w:r>
                      <w:rPr>
                        <w:color w:val="472C8B"/>
                        <w:w w:val="105"/>
                      </w:rPr>
                      <w:t>Overpayments</w:t>
                    </w:r>
                    <w:r>
                      <w:rPr>
                        <w:color w:val="472C8B"/>
                        <w:spacing w:val="20"/>
                        <w:w w:val="105"/>
                      </w:rPr>
                      <w:t> </w:t>
                    </w:r>
                    <w:r>
                      <w:rPr>
                        <w:color w:val="472C8B"/>
                        <w:spacing w:val="-2"/>
                        <w:w w:val="105"/>
                      </w:rPr>
                      <w:t>Policy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6073902</wp:posOffset>
              </wp:positionH>
              <wp:positionV relativeFrom="page">
                <wp:posOffset>10351642</wp:posOffset>
              </wp:positionV>
              <wp:extent cx="429259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925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color w:val="999999"/>
                            </w:rPr>
                            <w:t>Page</w:t>
                          </w:r>
                          <w:r>
                            <w:rPr>
                              <w:color w:val="999999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t>19</w:t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26001pt;margin-top:815.089966pt;width:33.8pt;height:11pt;mso-position-horizontal-relative:page;mso-position-vertical-relative:page;z-index:-158561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color w:val="999999"/>
                      </w:rPr>
                      <w:t>Page</w:t>
                    </w:r>
                    <w:r>
                      <w:rPr>
                        <w:color w:val="999999"/>
                        <w:spacing w:val="-2"/>
                      </w:rPr>
                      <w:t> </w:t>
                    </w:r>
                    <w:r>
                      <w:rPr>
                        <w:color w:val="999999"/>
                        <w:spacing w:val="-5"/>
                      </w:rPr>
                      <w:fldChar w:fldCharType="begin"/>
                    </w:r>
                    <w:r>
                      <w:rPr>
                        <w:color w:val="999999"/>
                        <w:spacing w:val="-5"/>
                      </w:rPr>
                      <w:instrText> PAGE </w:instrText>
                    </w:r>
                    <w:r>
                      <w:rPr>
                        <w:color w:val="999999"/>
                        <w:spacing w:val="-5"/>
                      </w:rPr>
                      <w:fldChar w:fldCharType="separate"/>
                    </w:r>
                    <w:r>
                      <w:rPr>
                        <w:color w:val="999999"/>
                        <w:spacing w:val="-5"/>
                      </w:rPr>
                      <w:t>19</w:t>
                    </w:r>
                    <w:r>
                      <w:rPr>
                        <w:color w:val="999999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45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69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45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Nina</dc:creator>
  <dc:subject>Publication template purple</dc:subject>
  <dc:title>Salary Adjustment and Overpayments Policy</dc:title>
  <dcterms:created xsi:type="dcterms:W3CDTF">2026-04-30T04:00:22Z</dcterms:created>
  <dcterms:modified xsi:type="dcterms:W3CDTF">2026-04-30T04:00:22Z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2026-04-30T00:00:00Z</vt:filetime>
  </property>
  <property fmtid="{D5CDD505-2E9C-101B-9397-08002B2CF9AE}" pid="5" name="MSIP_Label_69af8531-eb46-4968-8cb3-105d2f5ea87e_ActionId">
    <vt:lpwstr>3088875a-8464-4d1e-a4c8-a9950cce7007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2026-04-15T05:27:35Z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Microsoft® Word for Microsoft 365</vt:lpwstr>
  </property>
</Properties>
</file>